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447" w:rsidRDefault="000734C0">
      <w:pPr>
        <w:rPr>
          <w:rFonts w:ascii="Arial" w:hAnsi="Arial" w:cs="Arial"/>
          <w:noProof/>
          <w:color w:val="0000FF"/>
          <w:lang w:eastAsia="en-GB"/>
        </w:rPr>
      </w:pPr>
      <w:r w:rsidRPr="007F32C8">
        <w:rPr>
          <w:rFonts w:ascii="Arial" w:hAnsi="Arial" w:cs="Arial"/>
        </w:rPr>
        <w:object w:dxaOrig="9676" w:dyaOrig="3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pt;height:62.25pt" o:ole="">
            <v:imagedata r:id="rId7" o:title=""/>
          </v:shape>
          <o:OLEObject Type="Embed" ProgID="MSPhotoEd.3" ShapeID="_x0000_i1025" DrawAspect="Content" ObjectID="_1397629952" r:id="rId8"/>
        </w:object>
      </w:r>
      <w:r w:rsidR="00CB71B8">
        <w:rPr>
          <w:rFonts w:ascii="Arial" w:hAnsi="Arial" w:cs="Arial"/>
          <w:noProof/>
          <w:color w:val="0000FF"/>
          <w:lang w:eastAsia="en-GB"/>
        </w:rPr>
        <w:t xml:space="preserve">   </w:t>
      </w:r>
      <w:r w:rsidR="0091172B">
        <w:rPr>
          <w:rFonts w:ascii="Arial" w:hAnsi="Arial" w:cs="Arial"/>
          <w:noProof/>
          <w:color w:val="0000FF"/>
          <w:lang w:eastAsia="en-GB"/>
        </w:rPr>
        <w:t xml:space="preserve">                                    </w:t>
      </w:r>
      <w:r w:rsidR="0091172B">
        <w:rPr>
          <w:rFonts w:ascii="Arial" w:hAnsi="Arial" w:cs="Arial"/>
          <w:noProof/>
          <w:color w:val="0000FF"/>
          <w:lang w:val="en-GB" w:eastAsia="en-GB" w:bidi="ar-SA"/>
        </w:rPr>
        <w:drawing>
          <wp:inline distT="0" distB="0" distL="0" distR="0">
            <wp:extent cx="1771650" cy="468278"/>
            <wp:effectExtent l="19050" t="0" r="0" b="0"/>
            <wp:docPr id="2" name="Picture 2" descr="Bournemouth University Logo">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urnemouth University Logo"/>
                    <pic:cNvPicPr>
                      <a:picLocks noChangeAspect="1" noChangeArrowheads="1"/>
                    </pic:cNvPicPr>
                  </pic:nvPicPr>
                  <pic:blipFill>
                    <a:blip r:embed="rId10" r:link="rId11" cstate="print"/>
                    <a:srcRect/>
                    <a:stretch>
                      <a:fillRect/>
                    </a:stretch>
                  </pic:blipFill>
                  <pic:spPr bwMode="auto">
                    <a:xfrm>
                      <a:off x="0" y="0"/>
                      <a:ext cx="1772766" cy="468573"/>
                    </a:xfrm>
                    <a:prstGeom prst="rect">
                      <a:avLst/>
                    </a:prstGeom>
                    <a:noFill/>
                    <a:ln w="9525">
                      <a:noFill/>
                      <a:miter lim="800000"/>
                      <a:headEnd/>
                      <a:tailEnd/>
                    </a:ln>
                  </pic:spPr>
                </pic:pic>
              </a:graphicData>
            </a:graphic>
          </wp:inline>
        </w:drawing>
      </w:r>
    </w:p>
    <w:p w:rsidR="00031961" w:rsidRDefault="00031961">
      <w:pPr>
        <w:rPr>
          <w:rFonts w:ascii="Arial" w:hAnsi="Arial" w:cs="Arial"/>
          <w:noProof/>
          <w:color w:val="0000FF"/>
          <w:lang w:eastAsia="en-GB"/>
        </w:rPr>
      </w:pPr>
    </w:p>
    <w:p w:rsidR="00031961" w:rsidRDefault="00031961" w:rsidP="00031961">
      <w:pPr>
        <w:jc w:val="center"/>
        <w:rPr>
          <w:rFonts w:ascii="Arial" w:hAnsi="Arial" w:cs="Arial"/>
          <w:noProof/>
          <w:color w:val="0000FF"/>
          <w:lang w:eastAsia="en-GB"/>
        </w:rPr>
      </w:pPr>
      <w:r>
        <w:rPr>
          <w:rFonts w:ascii="Arial" w:hAnsi="Arial" w:cs="Arial"/>
          <w:noProof/>
          <w:color w:val="0000FF"/>
          <w:lang w:eastAsia="en-GB"/>
        </w:rPr>
        <w:t>NATIONAL HE STEM PROGRAMME – SOUTH WEST REGION</w:t>
      </w:r>
    </w:p>
    <w:p w:rsidR="00031961" w:rsidRDefault="00031961" w:rsidP="00031961">
      <w:pPr>
        <w:jc w:val="center"/>
        <w:rPr>
          <w:rFonts w:ascii="Arial" w:hAnsi="Arial" w:cs="Arial"/>
          <w:noProof/>
          <w:color w:val="0000FF"/>
          <w:lang w:eastAsia="en-GB"/>
        </w:rPr>
      </w:pPr>
    </w:p>
    <w:p w:rsidR="00031961" w:rsidRDefault="00CB71B8" w:rsidP="00CB71B8">
      <w:pPr>
        <w:jc w:val="center"/>
        <w:rPr>
          <w:rFonts w:ascii="Arial" w:hAnsi="Arial" w:cs="Arial"/>
          <w:b/>
          <w:noProof/>
          <w:color w:val="0000FF"/>
          <w:sz w:val="28"/>
          <w:szCs w:val="28"/>
          <w:lang w:eastAsia="en-GB"/>
        </w:rPr>
      </w:pPr>
      <w:r>
        <w:rPr>
          <w:rFonts w:ascii="Arial" w:hAnsi="Arial" w:cs="Arial"/>
          <w:b/>
          <w:noProof/>
          <w:color w:val="0000FF"/>
          <w:sz w:val="28"/>
          <w:szCs w:val="28"/>
          <w:lang w:eastAsia="en-GB"/>
        </w:rPr>
        <w:t xml:space="preserve">**  </w:t>
      </w:r>
      <w:r w:rsidR="00031961" w:rsidRPr="00031961">
        <w:rPr>
          <w:rFonts w:ascii="Arial" w:hAnsi="Arial" w:cs="Arial"/>
          <w:b/>
          <w:noProof/>
          <w:color w:val="0000FF"/>
          <w:sz w:val="28"/>
          <w:szCs w:val="28"/>
          <w:lang w:eastAsia="en-GB"/>
        </w:rPr>
        <w:t>Putting Transition and Induction into Policy</w:t>
      </w:r>
      <w:r>
        <w:rPr>
          <w:rFonts w:ascii="Arial" w:hAnsi="Arial" w:cs="Arial"/>
          <w:b/>
          <w:noProof/>
          <w:color w:val="0000FF"/>
          <w:sz w:val="28"/>
          <w:szCs w:val="28"/>
          <w:lang w:eastAsia="en-GB"/>
        </w:rPr>
        <w:t xml:space="preserve">  **</w:t>
      </w:r>
    </w:p>
    <w:p w:rsidR="00031961" w:rsidRPr="00031961" w:rsidRDefault="00031961" w:rsidP="00031961">
      <w:pPr>
        <w:jc w:val="center"/>
        <w:rPr>
          <w:rFonts w:ascii="Arial" w:hAnsi="Arial" w:cs="Arial"/>
          <w:b/>
          <w:noProof/>
          <w:color w:val="0000FF"/>
          <w:sz w:val="28"/>
          <w:szCs w:val="28"/>
          <w:lang w:eastAsia="en-GB"/>
        </w:rPr>
      </w:pPr>
    </w:p>
    <w:p w:rsidR="00031961" w:rsidRDefault="00031961" w:rsidP="00031961">
      <w:pPr>
        <w:pBdr>
          <w:top w:val="single" w:sz="4" w:space="1" w:color="auto"/>
          <w:left w:val="single" w:sz="4" w:space="4" w:color="auto"/>
          <w:bottom w:val="single" w:sz="4" w:space="1" w:color="auto"/>
          <w:right w:val="single" w:sz="4" w:space="4" w:color="auto"/>
        </w:pBdr>
        <w:shd w:val="clear" w:color="auto" w:fill="CCC0D9" w:themeFill="accent4" w:themeFillTint="66"/>
        <w:jc w:val="center"/>
        <w:rPr>
          <w:rFonts w:ascii="Arial" w:hAnsi="Arial" w:cs="Arial"/>
          <w:noProof/>
          <w:color w:val="0000FF"/>
          <w:lang w:eastAsia="en-GB"/>
        </w:rPr>
      </w:pPr>
      <w:r>
        <w:rPr>
          <w:rFonts w:ascii="Arial" w:hAnsi="Arial" w:cs="Arial"/>
          <w:noProof/>
          <w:color w:val="0000FF"/>
          <w:lang w:eastAsia="en-GB"/>
        </w:rPr>
        <w:t xml:space="preserve">An invitation to attend the fourth and final </w:t>
      </w:r>
      <w:r w:rsidR="00F62B5B" w:rsidRPr="00F62B5B">
        <w:rPr>
          <w:rFonts w:ascii="Arial" w:hAnsi="Arial" w:cs="Arial"/>
          <w:b/>
          <w:noProof/>
          <w:color w:val="0000FF"/>
          <w:lang w:eastAsia="en-GB"/>
        </w:rPr>
        <w:t>FREE</w:t>
      </w:r>
      <w:r w:rsidR="00F62B5B">
        <w:rPr>
          <w:rFonts w:ascii="Arial" w:hAnsi="Arial" w:cs="Arial"/>
          <w:noProof/>
          <w:color w:val="0000FF"/>
          <w:lang w:eastAsia="en-GB"/>
        </w:rPr>
        <w:t xml:space="preserve"> </w:t>
      </w:r>
      <w:r>
        <w:rPr>
          <w:rFonts w:ascii="Arial" w:hAnsi="Arial" w:cs="Arial"/>
          <w:noProof/>
          <w:color w:val="0000FF"/>
          <w:lang w:eastAsia="en-GB"/>
        </w:rPr>
        <w:t>seminar focused upon the transition and induction experiences of students on HE STEM programmes and the role of Peer Assisted Learning on these programmes</w:t>
      </w:r>
    </w:p>
    <w:p w:rsidR="00031961" w:rsidRPr="00031961" w:rsidRDefault="00031961" w:rsidP="00031961">
      <w:pPr>
        <w:pBdr>
          <w:top w:val="single" w:sz="4" w:space="1" w:color="auto"/>
          <w:left w:val="single" w:sz="4" w:space="4" w:color="auto"/>
          <w:bottom w:val="single" w:sz="4" w:space="1" w:color="auto"/>
          <w:right w:val="single" w:sz="4" w:space="4" w:color="auto"/>
        </w:pBdr>
        <w:shd w:val="clear" w:color="auto" w:fill="CCC0D9" w:themeFill="accent4" w:themeFillTint="66"/>
        <w:jc w:val="center"/>
        <w:rPr>
          <w:rFonts w:ascii="Arial" w:hAnsi="Arial" w:cs="Arial"/>
          <w:b/>
          <w:noProof/>
          <w:color w:val="0000FF"/>
          <w:lang w:eastAsia="en-GB"/>
        </w:rPr>
      </w:pPr>
      <w:r w:rsidRPr="00031961">
        <w:rPr>
          <w:rFonts w:ascii="Arial" w:hAnsi="Arial" w:cs="Arial"/>
          <w:b/>
          <w:noProof/>
          <w:color w:val="0000FF"/>
          <w:lang w:eastAsia="en-GB"/>
        </w:rPr>
        <w:t xml:space="preserve">Tuesday 22 May at </w:t>
      </w:r>
      <w:r w:rsidR="0080164B">
        <w:rPr>
          <w:rFonts w:ascii="Arial" w:hAnsi="Arial" w:cs="Arial"/>
          <w:b/>
          <w:noProof/>
          <w:color w:val="0000FF"/>
          <w:lang w:eastAsia="en-GB"/>
        </w:rPr>
        <w:t>Bournemouth University</w:t>
      </w:r>
    </w:p>
    <w:p w:rsidR="00031961" w:rsidRDefault="00031961" w:rsidP="00031961">
      <w:pPr>
        <w:jc w:val="center"/>
        <w:rPr>
          <w:rFonts w:ascii="Arial" w:hAnsi="Arial" w:cs="Arial"/>
          <w:noProof/>
          <w:color w:val="0000FF"/>
          <w:lang w:eastAsia="en-GB"/>
        </w:rPr>
      </w:pPr>
    </w:p>
    <w:p w:rsidR="00031961" w:rsidRDefault="00031961" w:rsidP="00031961">
      <w:pPr>
        <w:jc w:val="center"/>
        <w:rPr>
          <w:rFonts w:ascii="Arial" w:hAnsi="Arial" w:cs="Arial"/>
          <w:noProof/>
          <w:color w:val="0000FF"/>
          <w:lang w:eastAsia="en-GB"/>
        </w:rPr>
      </w:pPr>
      <w:r>
        <w:rPr>
          <w:rFonts w:ascii="Arial" w:hAnsi="Arial" w:cs="Arial"/>
          <w:noProof/>
          <w:color w:val="0000FF"/>
          <w:lang w:eastAsia="en-GB"/>
        </w:rPr>
        <w:t>This seminar will be of interest to WP practitioners, personal tutors, programme leaders, policy makers, admissions tutors, unit leaders, university link co-ordinators, students’ union staff, indeed everyone with an interest in improving and enhancing the student experience with particular focus on the first year experience.</w:t>
      </w:r>
    </w:p>
    <w:p w:rsidR="00031961" w:rsidRDefault="00031961" w:rsidP="00031961">
      <w:pPr>
        <w:jc w:val="center"/>
        <w:rPr>
          <w:rFonts w:ascii="Arial" w:hAnsi="Arial" w:cs="Arial"/>
          <w:noProof/>
          <w:color w:val="0000FF"/>
          <w:lang w:eastAsia="en-GB"/>
        </w:rPr>
      </w:pPr>
    </w:p>
    <w:p w:rsidR="00031961" w:rsidRPr="00CB71B8" w:rsidRDefault="00031961" w:rsidP="00031961">
      <w:pPr>
        <w:jc w:val="center"/>
        <w:rPr>
          <w:rFonts w:ascii="Arial" w:hAnsi="Arial" w:cs="Arial"/>
          <w:b/>
          <w:noProof/>
          <w:color w:val="0000FF"/>
          <w:lang w:eastAsia="en-GB"/>
        </w:rPr>
      </w:pPr>
      <w:r w:rsidRPr="00CB71B8">
        <w:rPr>
          <w:rFonts w:ascii="Arial" w:hAnsi="Arial" w:cs="Arial"/>
          <w:b/>
          <w:noProof/>
          <w:color w:val="0000FF"/>
          <w:lang w:eastAsia="en-GB"/>
        </w:rPr>
        <w:t>PROGRAMME</w:t>
      </w:r>
      <w:r w:rsidR="00CB71B8" w:rsidRPr="00CB71B8">
        <w:rPr>
          <w:rFonts w:ascii="Arial" w:hAnsi="Arial" w:cs="Arial"/>
          <w:b/>
          <w:noProof/>
          <w:color w:val="0000FF"/>
          <w:lang w:eastAsia="en-GB"/>
        </w:rPr>
        <w:t xml:space="preserve"> – Putting Transition and Induction into Policy</w:t>
      </w:r>
    </w:p>
    <w:p w:rsidR="00031961" w:rsidRDefault="00031961" w:rsidP="00031961">
      <w:pPr>
        <w:jc w:val="center"/>
        <w:rPr>
          <w:rFonts w:ascii="Arial" w:hAnsi="Arial" w:cs="Arial"/>
          <w:noProof/>
          <w:color w:val="0000FF"/>
          <w:lang w:eastAsia="en-GB"/>
        </w:rPr>
      </w:pPr>
    </w:p>
    <w:p w:rsidR="00031961" w:rsidRPr="00687A85" w:rsidRDefault="00031961" w:rsidP="00031961">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10.30 for 11.00</w:t>
      </w:r>
      <w:r w:rsidRPr="00687A85">
        <w:rPr>
          <w:rFonts w:ascii="Arial" w:hAnsi="Arial" w:cs="Arial"/>
          <w:b/>
          <w:noProof/>
          <w:color w:val="0000FF"/>
          <w:sz w:val="22"/>
          <w:szCs w:val="22"/>
          <w:lang w:eastAsia="en-GB"/>
        </w:rPr>
        <w:tab/>
        <w:t>Registration and refreshments</w:t>
      </w:r>
    </w:p>
    <w:p w:rsidR="00031961" w:rsidRPr="0015596B" w:rsidRDefault="00031961" w:rsidP="0015596B">
      <w:pPr>
        <w:tabs>
          <w:tab w:val="left" w:pos="2127"/>
        </w:tabs>
        <w:rPr>
          <w:rFonts w:ascii="Arial" w:hAnsi="Arial" w:cs="Arial"/>
          <w:b/>
          <w:noProof/>
          <w:color w:val="0000FF"/>
          <w:sz w:val="22"/>
          <w:szCs w:val="22"/>
          <w:lang w:eastAsia="en-GB"/>
        </w:rPr>
      </w:pPr>
      <w:r w:rsidRPr="00687A85">
        <w:rPr>
          <w:rFonts w:ascii="Arial" w:hAnsi="Arial" w:cs="Arial"/>
          <w:b/>
          <w:noProof/>
          <w:color w:val="0000FF"/>
          <w:sz w:val="22"/>
          <w:szCs w:val="22"/>
          <w:lang w:eastAsia="en-GB"/>
        </w:rPr>
        <w:t>11.00-11.10</w:t>
      </w:r>
      <w:r w:rsidRPr="00687A85">
        <w:rPr>
          <w:rFonts w:ascii="Arial" w:hAnsi="Arial" w:cs="Arial"/>
          <w:b/>
          <w:noProof/>
          <w:color w:val="0000FF"/>
          <w:sz w:val="22"/>
          <w:szCs w:val="22"/>
          <w:lang w:eastAsia="en-GB"/>
        </w:rPr>
        <w:tab/>
        <w:t xml:space="preserve"> Welcome </w:t>
      </w:r>
      <w:r w:rsidR="0015596B">
        <w:rPr>
          <w:rFonts w:ascii="Arial" w:hAnsi="Arial" w:cs="Arial"/>
          <w:b/>
          <w:noProof/>
          <w:color w:val="0000FF"/>
          <w:sz w:val="22"/>
          <w:szCs w:val="22"/>
          <w:lang w:eastAsia="en-GB"/>
        </w:rPr>
        <w:t xml:space="preserve">-  </w:t>
      </w:r>
      <w:r w:rsidR="005F0098">
        <w:rPr>
          <w:rFonts w:ascii="Arial" w:hAnsi="Arial" w:cs="Arial"/>
          <w:noProof/>
          <w:color w:val="0000FF"/>
          <w:sz w:val="22"/>
          <w:szCs w:val="22"/>
          <w:lang w:eastAsia="en-GB"/>
        </w:rPr>
        <w:t xml:space="preserve">Christine Keenan: </w:t>
      </w:r>
      <w:r w:rsidRPr="00031961">
        <w:rPr>
          <w:rFonts w:ascii="Arial" w:hAnsi="Arial" w:cs="Arial"/>
          <w:noProof/>
          <w:color w:val="0000FF"/>
          <w:sz w:val="22"/>
          <w:szCs w:val="22"/>
          <w:lang w:eastAsia="en-GB"/>
        </w:rPr>
        <w:t>Project Lead, Bournemouth University</w:t>
      </w:r>
    </w:p>
    <w:p w:rsidR="0015596B" w:rsidRPr="00031961" w:rsidRDefault="0015596B" w:rsidP="0015596B">
      <w:pPr>
        <w:tabs>
          <w:tab w:val="left" w:pos="2127"/>
          <w:tab w:val="left" w:pos="3544"/>
        </w:tabs>
        <w:rPr>
          <w:rFonts w:ascii="Arial" w:hAnsi="Arial" w:cs="Arial"/>
          <w:noProof/>
          <w:color w:val="0000FF"/>
          <w:sz w:val="22"/>
          <w:szCs w:val="22"/>
          <w:lang w:eastAsia="en-GB"/>
        </w:rPr>
      </w:pPr>
    </w:p>
    <w:p w:rsidR="00031961" w:rsidRDefault="00031961" w:rsidP="00031961">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11.10-11.5</w:t>
      </w:r>
      <w:r w:rsidR="00687A85" w:rsidRPr="00687A85">
        <w:rPr>
          <w:rFonts w:ascii="Arial" w:hAnsi="Arial" w:cs="Arial"/>
          <w:b/>
          <w:noProof/>
          <w:color w:val="0000FF"/>
          <w:sz w:val="22"/>
          <w:szCs w:val="22"/>
          <w:lang w:eastAsia="en-GB"/>
        </w:rPr>
        <w:t>0</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t>Ed Foster: Nottingham Trent University</w:t>
      </w:r>
    </w:p>
    <w:p w:rsidR="00E641CF" w:rsidRPr="007E4AAC" w:rsidRDefault="0015596B" w:rsidP="0015596B">
      <w:pPr>
        <w:ind w:left="2160"/>
        <w:rPr>
          <w:rFonts w:ascii="Arial" w:hAnsi="Arial" w:cs="Arial"/>
          <w:noProof/>
          <w:color w:val="0000FF"/>
          <w:sz w:val="22"/>
          <w:szCs w:val="22"/>
          <w:lang w:eastAsia="en-GB"/>
        </w:rPr>
      </w:pPr>
      <w:r w:rsidRPr="007E4AAC">
        <w:rPr>
          <w:rFonts w:ascii="Arial" w:hAnsi="Arial" w:cs="Arial"/>
          <w:noProof/>
          <w:color w:val="0000FF"/>
          <w:sz w:val="22"/>
          <w:szCs w:val="22"/>
          <w:lang w:eastAsia="en-GB"/>
        </w:rPr>
        <w:t xml:space="preserve">HERE to stay: </w:t>
      </w:r>
      <w:r w:rsidR="00655525">
        <w:rPr>
          <w:rFonts w:ascii="Arial" w:hAnsi="Arial" w:cs="Arial"/>
          <w:noProof/>
          <w:color w:val="0000FF"/>
          <w:sz w:val="22"/>
          <w:szCs w:val="22"/>
          <w:lang w:eastAsia="en-GB"/>
        </w:rPr>
        <w:t xml:space="preserve">using research evidence to </w:t>
      </w:r>
      <w:r w:rsidR="00375E5F">
        <w:rPr>
          <w:rFonts w:ascii="Arial" w:hAnsi="Arial" w:cs="Arial"/>
          <w:noProof/>
          <w:color w:val="0000FF"/>
          <w:sz w:val="22"/>
          <w:szCs w:val="22"/>
          <w:lang w:eastAsia="en-GB"/>
        </w:rPr>
        <w:t>drive</w:t>
      </w:r>
      <w:r w:rsidR="00655525">
        <w:rPr>
          <w:rFonts w:ascii="Arial" w:hAnsi="Arial" w:cs="Arial"/>
          <w:noProof/>
          <w:color w:val="0000FF"/>
          <w:sz w:val="22"/>
          <w:szCs w:val="22"/>
          <w:lang w:eastAsia="en-GB"/>
        </w:rPr>
        <w:t xml:space="preserve"> retention policy</w:t>
      </w:r>
    </w:p>
    <w:p w:rsidR="00031961" w:rsidRPr="00687A85" w:rsidRDefault="005F0098" w:rsidP="00031961">
      <w:pPr>
        <w:rPr>
          <w:rFonts w:ascii="Arial" w:hAnsi="Arial" w:cs="Arial"/>
          <w:noProof/>
          <w:color w:val="0000FF"/>
          <w:sz w:val="22"/>
          <w:szCs w:val="22"/>
          <w:lang w:eastAsia="en-GB"/>
        </w:rPr>
      </w:pPr>
      <w:r w:rsidRPr="00687A85">
        <w:rPr>
          <w:rFonts w:ascii="Arial" w:hAnsi="Arial" w:cs="Arial"/>
          <w:b/>
          <w:noProof/>
          <w:color w:val="0000FF"/>
          <w:sz w:val="22"/>
          <w:szCs w:val="22"/>
          <w:lang w:eastAsia="en-GB"/>
        </w:rPr>
        <w:t>11.5</w:t>
      </w:r>
      <w:r w:rsidR="00687A85" w:rsidRPr="00687A85">
        <w:rPr>
          <w:rFonts w:ascii="Arial" w:hAnsi="Arial" w:cs="Arial"/>
          <w:b/>
          <w:noProof/>
          <w:color w:val="0000FF"/>
          <w:sz w:val="22"/>
          <w:szCs w:val="22"/>
          <w:lang w:eastAsia="en-GB"/>
        </w:rPr>
        <w:t>0</w:t>
      </w:r>
      <w:r w:rsidR="00031961" w:rsidRPr="00687A85">
        <w:rPr>
          <w:rFonts w:ascii="Arial" w:hAnsi="Arial" w:cs="Arial"/>
          <w:b/>
          <w:noProof/>
          <w:color w:val="0000FF"/>
          <w:sz w:val="22"/>
          <w:szCs w:val="22"/>
          <w:lang w:eastAsia="en-GB"/>
        </w:rPr>
        <w:t>-</w:t>
      </w:r>
      <w:r w:rsidRPr="00687A85">
        <w:rPr>
          <w:rFonts w:ascii="Arial" w:hAnsi="Arial" w:cs="Arial"/>
          <w:b/>
          <w:noProof/>
          <w:color w:val="0000FF"/>
          <w:sz w:val="22"/>
          <w:szCs w:val="22"/>
          <w:lang w:eastAsia="en-GB"/>
        </w:rPr>
        <w:t>12.1</w:t>
      </w:r>
      <w:r w:rsidR="00687A85" w:rsidRPr="00687A85">
        <w:rPr>
          <w:rFonts w:ascii="Arial" w:hAnsi="Arial" w:cs="Arial"/>
          <w:b/>
          <w:noProof/>
          <w:color w:val="0000FF"/>
          <w:sz w:val="22"/>
          <w:szCs w:val="22"/>
          <w:lang w:eastAsia="en-GB"/>
        </w:rPr>
        <w:t>0</w:t>
      </w:r>
      <w:r w:rsidR="00031961" w:rsidRPr="00687A85">
        <w:rPr>
          <w:rFonts w:ascii="Arial" w:hAnsi="Arial" w:cs="Arial"/>
          <w:b/>
          <w:noProof/>
          <w:color w:val="0000FF"/>
          <w:sz w:val="22"/>
          <w:szCs w:val="22"/>
          <w:lang w:eastAsia="en-GB"/>
        </w:rPr>
        <w:tab/>
      </w:r>
      <w:r w:rsidR="00031961"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Chris Brill: Equality Challenge Unit</w:t>
      </w:r>
    </w:p>
    <w:p w:rsidR="005F0098" w:rsidRDefault="005F0098" w:rsidP="005F0098">
      <w:pPr>
        <w:ind w:left="2160"/>
        <w:rPr>
          <w:rFonts w:ascii="Arial" w:hAnsi="Arial" w:cs="Arial"/>
          <w:noProof/>
          <w:color w:val="0000FF"/>
          <w:sz w:val="22"/>
          <w:szCs w:val="22"/>
          <w:lang w:eastAsia="en-GB"/>
        </w:rPr>
      </w:pPr>
      <w:r>
        <w:rPr>
          <w:rFonts w:ascii="Arial" w:hAnsi="Arial" w:cs="Arial"/>
          <w:noProof/>
          <w:color w:val="0000FF"/>
          <w:sz w:val="22"/>
          <w:szCs w:val="22"/>
          <w:lang w:eastAsia="en-GB"/>
        </w:rPr>
        <w:t>Linking initiatives around equality and diversity to strategic drivers which exist in the higher education sector</w:t>
      </w:r>
    </w:p>
    <w:p w:rsidR="005F0098" w:rsidRPr="00687A85" w:rsidRDefault="005F0098" w:rsidP="00031961">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12.1</w:t>
      </w:r>
      <w:r w:rsidR="00687A85" w:rsidRPr="00687A85">
        <w:rPr>
          <w:rFonts w:ascii="Arial" w:hAnsi="Arial" w:cs="Arial"/>
          <w:b/>
          <w:noProof/>
          <w:color w:val="0000FF"/>
          <w:sz w:val="22"/>
          <w:szCs w:val="22"/>
          <w:lang w:eastAsia="en-GB"/>
        </w:rPr>
        <w:t>0</w:t>
      </w:r>
      <w:r w:rsidRPr="00687A85">
        <w:rPr>
          <w:rFonts w:ascii="Arial" w:hAnsi="Arial" w:cs="Arial"/>
          <w:b/>
          <w:noProof/>
          <w:color w:val="0000FF"/>
          <w:sz w:val="22"/>
          <w:szCs w:val="22"/>
          <w:lang w:eastAsia="en-GB"/>
        </w:rPr>
        <w:t>- 12.3</w:t>
      </w:r>
      <w:r w:rsidR="00687A85" w:rsidRPr="00687A85">
        <w:rPr>
          <w:rFonts w:ascii="Arial" w:hAnsi="Arial" w:cs="Arial"/>
          <w:b/>
          <w:noProof/>
          <w:color w:val="0000FF"/>
          <w:sz w:val="22"/>
          <w:szCs w:val="22"/>
          <w:lang w:eastAsia="en-GB"/>
        </w:rPr>
        <w:t>0</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t>Sally Alsford: University of Greenwich</w:t>
      </w:r>
    </w:p>
    <w:p w:rsidR="000C5C53" w:rsidRDefault="005F0098" w:rsidP="000C5C53">
      <w:r>
        <w:rPr>
          <w:rFonts w:ascii="Arial" w:hAnsi="Arial" w:cs="Arial"/>
          <w:noProof/>
          <w:color w:val="0000FF"/>
          <w:sz w:val="22"/>
          <w:szCs w:val="22"/>
          <w:lang w:eastAsia="en-GB"/>
        </w:rPr>
        <w:tab/>
      </w:r>
      <w:r>
        <w:rPr>
          <w:rFonts w:ascii="Arial" w:hAnsi="Arial" w:cs="Arial"/>
          <w:noProof/>
          <w:color w:val="0000FF"/>
          <w:sz w:val="22"/>
          <w:szCs w:val="22"/>
          <w:lang w:eastAsia="en-GB"/>
        </w:rPr>
        <w:tab/>
      </w:r>
      <w:r>
        <w:rPr>
          <w:rFonts w:ascii="Arial" w:hAnsi="Arial" w:cs="Arial"/>
          <w:noProof/>
          <w:color w:val="0000FF"/>
          <w:sz w:val="22"/>
          <w:szCs w:val="22"/>
          <w:lang w:eastAsia="en-GB"/>
        </w:rPr>
        <w:tab/>
      </w:r>
      <w:r w:rsidR="000C5C53">
        <w:rPr>
          <w:rFonts w:ascii="Arial" w:hAnsi="Arial" w:cs="Arial"/>
          <w:noProof/>
          <w:color w:val="0000FF"/>
          <w:sz w:val="22"/>
          <w:szCs w:val="22"/>
          <w:lang w:eastAsia="en-GB"/>
        </w:rPr>
        <w:t xml:space="preserve">Projects, practice and policy: what is new students’ “entitlement”? </w:t>
      </w:r>
      <w:r w:rsidR="000C5C53">
        <w:t xml:space="preserve"> </w:t>
      </w:r>
    </w:p>
    <w:p w:rsidR="005F0098" w:rsidRPr="00687A85" w:rsidRDefault="005F0098" w:rsidP="00031961">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12.3</w:t>
      </w:r>
      <w:r w:rsidR="00687A85" w:rsidRPr="00687A85">
        <w:rPr>
          <w:rFonts w:ascii="Arial" w:hAnsi="Arial" w:cs="Arial"/>
          <w:b/>
          <w:noProof/>
          <w:color w:val="0000FF"/>
          <w:sz w:val="22"/>
          <w:szCs w:val="22"/>
          <w:lang w:eastAsia="en-GB"/>
        </w:rPr>
        <w:t>0</w:t>
      </w:r>
      <w:r w:rsidRPr="00687A85">
        <w:rPr>
          <w:rFonts w:ascii="Arial" w:hAnsi="Arial" w:cs="Arial"/>
          <w:b/>
          <w:noProof/>
          <w:color w:val="0000FF"/>
          <w:sz w:val="22"/>
          <w:szCs w:val="22"/>
          <w:lang w:eastAsia="en-GB"/>
        </w:rPr>
        <w:t>-12.5</w:t>
      </w:r>
      <w:r w:rsidR="00687A85" w:rsidRPr="00687A85">
        <w:rPr>
          <w:rFonts w:ascii="Arial" w:hAnsi="Arial" w:cs="Arial"/>
          <w:b/>
          <w:noProof/>
          <w:color w:val="0000FF"/>
          <w:sz w:val="22"/>
          <w:szCs w:val="22"/>
          <w:lang w:eastAsia="en-GB"/>
        </w:rPr>
        <w:t>0</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t>Helen Watts: Un</w:t>
      </w:r>
      <w:r w:rsidR="00687A85">
        <w:rPr>
          <w:rFonts w:ascii="Arial" w:hAnsi="Arial" w:cs="Arial"/>
          <w:b/>
          <w:noProof/>
          <w:color w:val="0000FF"/>
          <w:sz w:val="22"/>
          <w:szCs w:val="22"/>
          <w:lang w:eastAsia="en-GB"/>
        </w:rPr>
        <w:t>iversity</w:t>
      </w:r>
      <w:r w:rsidRPr="00687A85">
        <w:rPr>
          <w:rFonts w:ascii="Arial" w:hAnsi="Arial" w:cs="Arial"/>
          <w:b/>
          <w:noProof/>
          <w:color w:val="0000FF"/>
          <w:sz w:val="22"/>
          <w:szCs w:val="22"/>
          <w:lang w:eastAsia="en-GB"/>
        </w:rPr>
        <w:t xml:space="preserve"> of the West of England</w:t>
      </w:r>
    </w:p>
    <w:p w:rsidR="005F0098" w:rsidRDefault="005F0098" w:rsidP="00031961">
      <w:pPr>
        <w:rPr>
          <w:rFonts w:ascii="Arial" w:hAnsi="Arial" w:cs="Arial"/>
          <w:noProof/>
          <w:color w:val="0000FF"/>
          <w:sz w:val="22"/>
          <w:szCs w:val="22"/>
          <w:lang w:eastAsia="en-GB"/>
        </w:rPr>
      </w:pPr>
      <w:r>
        <w:rPr>
          <w:rFonts w:ascii="Arial" w:hAnsi="Arial" w:cs="Arial"/>
          <w:noProof/>
          <w:color w:val="0000FF"/>
          <w:sz w:val="22"/>
          <w:szCs w:val="22"/>
          <w:lang w:eastAsia="en-GB"/>
        </w:rPr>
        <w:tab/>
      </w:r>
      <w:r>
        <w:rPr>
          <w:rFonts w:ascii="Arial" w:hAnsi="Arial" w:cs="Arial"/>
          <w:noProof/>
          <w:color w:val="0000FF"/>
          <w:sz w:val="22"/>
          <w:szCs w:val="22"/>
          <w:lang w:eastAsia="en-GB"/>
        </w:rPr>
        <w:tab/>
      </w:r>
      <w:r>
        <w:rPr>
          <w:rFonts w:ascii="Arial" w:hAnsi="Arial" w:cs="Arial"/>
          <w:noProof/>
          <w:color w:val="0000FF"/>
          <w:sz w:val="22"/>
          <w:szCs w:val="22"/>
          <w:lang w:eastAsia="en-GB"/>
        </w:rPr>
        <w:tab/>
      </w:r>
      <w:r w:rsidR="00E6779C">
        <w:rPr>
          <w:rFonts w:ascii="Arial" w:hAnsi="Arial" w:cs="Arial"/>
          <w:noProof/>
          <w:color w:val="0000FF"/>
          <w:sz w:val="22"/>
          <w:szCs w:val="22"/>
          <w:lang w:eastAsia="en-GB"/>
        </w:rPr>
        <w:t xml:space="preserve">Challenges in being a PAL Leader, a sociolinguistic analysis    </w:t>
      </w:r>
    </w:p>
    <w:p w:rsidR="005F0098" w:rsidRPr="00687A85" w:rsidRDefault="005F0098" w:rsidP="00687A85">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13.00-13.20</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r>
      <w:r w:rsidR="003C5FA4">
        <w:rPr>
          <w:rFonts w:ascii="Arial" w:hAnsi="Arial" w:cs="Arial"/>
          <w:b/>
          <w:noProof/>
          <w:color w:val="0000FF"/>
          <w:sz w:val="22"/>
          <w:szCs w:val="22"/>
          <w:lang w:eastAsia="en-GB"/>
        </w:rPr>
        <w:t>Chris Keenan: Bournemouth University</w:t>
      </w:r>
    </w:p>
    <w:p w:rsidR="00687A85" w:rsidRDefault="007E4AAC" w:rsidP="003C5FA4">
      <w:pPr>
        <w:ind w:left="2160"/>
        <w:rPr>
          <w:rFonts w:ascii="Arial" w:hAnsi="Arial" w:cs="Arial"/>
          <w:noProof/>
          <w:color w:val="0000FF"/>
          <w:sz w:val="22"/>
          <w:szCs w:val="22"/>
          <w:lang w:eastAsia="en-GB"/>
        </w:rPr>
      </w:pPr>
      <w:r>
        <w:rPr>
          <w:rFonts w:ascii="Arial" w:hAnsi="Arial" w:cs="Arial"/>
          <w:noProof/>
          <w:color w:val="0000FF"/>
          <w:sz w:val="22"/>
          <w:szCs w:val="22"/>
          <w:lang w:eastAsia="en-GB"/>
        </w:rPr>
        <w:t xml:space="preserve">Making PALS!  </w:t>
      </w:r>
      <w:r w:rsidR="003C5FA4">
        <w:rPr>
          <w:rFonts w:ascii="Arial" w:hAnsi="Arial" w:cs="Arial"/>
          <w:noProof/>
          <w:color w:val="0000FF"/>
          <w:sz w:val="22"/>
          <w:szCs w:val="22"/>
          <w:lang w:eastAsia="en-GB"/>
        </w:rPr>
        <w:t>Experiences</w:t>
      </w:r>
      <w:r>
        <w:rPr>
          <w:rFonts w:ascii="Arial" w:hAnsi="Arial" w:cs="Arial"/>
          <w:noProof/>
          <w:color w:val="0000FF"/>
          <w:sz w:val="22"/>
          <w:szCs w:val="22"/>
          <w:lang w:eastAsia="en-GB"/>
        </w:rPr>
        <w:t xml:space="preserve"> of setting up PAL schemes </w:t>
      </w:r>
      <w:r w:rsidR="003C5FA4">
        <w:rPr>
          <w:rFonts w:ascii="Arial" w:hAnsi="Arial" w:cs="Arial"/>
          <w:noProof/>
          <w:color w:val="0000FF"/>
          <w:sz w:val="22"/>
          <w:szCs w:val="22"/>
          <w:lang w:eastAsia="en-GB"/>
        </w:rPr>
        <w:t>through the STEM Practice Transfer Adopters scheme</w:t>
      </w:r>
    </w:p>
    <w:p w:rsidR="005F0098" w:rsidRPr="00687A85" w:rsidRDefault="005F0098" w:rsidP="00687A85">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13.20-13.4</w:t>
      </w:r>
      <w:r w:rsidR="00687A85" w:rsidRPr="00687A85">
        <w:rPr>
          <w:rFonts w:ascii="Arial" w:hAnsi="Arial" w:cs="Arial"/>
          <w:b/>
          <w:noProof/>
          <w:color w:val="0000FF"/>
          <w:sz w:val="22"/>
          <w:szCs w:val="22"/>
          <w:lang w:eastAsia="en-GB"/>
        </w:rPr>
        <w:t>5</w:t>
      </w:r>
      <w:r w:rsidR="00687A85" w:rsidRPr="00687A85">
        <w:rPr>
          <w:rFonts w:ascii="Arial" w:hAnsi="Arial" w:cs="Arial"/>
          <w:b/>
          <w:noProof/>
          <w:color w:val="0000FF"/>
          <w:sz w:val="22"/>
          <w:szCs w:val="22"/>
          <w:lang w:eastAsia="en-GB"/>
        </w:rPr>
        <w:tab/>
      </w:r>
      <w:r w:rsidR="00687A85" w:rsidRPr="00687A85">
        <w:rPr>
          <w:rFonts w:ascii="Arial" w:hAnsi="Arial" w:cs="Arial"/>
          <w:b/>
          <w:noProof/>
          <w:color w:val="0000FF"/>
          <w:sz w:val="22"/>
          <w:szCs w:val="22"/>
          <w:lang w:eastAsia="en-GB"/>
        </w:rPr>
        <w:tab/>
        <w:t>Panel Discussion</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r>
      <w:r w:rsidR="00687A85" w:rsidRPr="00687A85">
        <w:rPr>
          <w:rFonts w:ascii="Arial" w:hAnsi="Arial" w:cs="Arial"/>
          <w:b/>
          <w:noProof/>
          <w:color w:val="0000FF"/>
          <w:sz w:val="22"/>
          <w:szCs w:val="22"/>
          <w:lang w:eastAsia="en-GB"/>
        </w:rPr>
        <w:t xml:space="preserve"> </w:t>
      </w:r>
    </w:p>
    <w:p w:rsidR="00687A85" w:rsidRDefault="00687A85" w:rsidP="00031961">
      <w:pPr>
        <w:rPr>
          <w:rFonts w:ascii="Arial" w:hAnsi="Arial" w:cs="Arial"/>
          <w:noProof/>
          <w:color w:val="0000FF"/>
          <w:sz w:val="22"/>
          <w:szCs w:val="22"/>
          <w:lang w:eastAsia="en-GB"/>
        </w:rPr>
      </w:pPr>
    </w:p>
    <w:p w:rsidR="005F0098" w:rsidRPr="00687A85" w:rsidRDefault="005F0098" w:rsidP="00031961">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13.40-14.00</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r>
      <w:r w:rsidR="00687A85" w:rsidRPr="00687A85">
        <w:rPr>
          <w:rFonts w:ascii="Arial" w:hAnsi="Arial" w:cs="Arial"/>
          <w:b/>
          <w:noProof/>
          <w:color w:val="0000FF"/>
          <w:sz w:val="22"/>
          <w:szCs w:val="22"/>
          <w:lang w:eastAsia="en-GB"/>
        </w:rPr>
        <w:t>Lunch</w:t>
      </w:r>
    </w:p>
    <w:p w:rsidR="005F0098" w:rsidRPr="00687A85" w:rsidRDefault="005F0098" w:rsidP="00031961">
      <w:pPr>
        <w:rPr>
          <w:rFonts w:ascii="Arial" w:hAnsi="Arial" w:cs="Arial"/>
          <w:noProof/>
          <w:color w:val="0000FF"/>
          <w:sz w:val="20"/>
          <w:szCs w:val="20"/>
          <w:lang w:eastAsia="en-GB"/>
        </w:rPr>
      </w:pPr>
      <w:r w:rsidRPr="00687A85">
        <w:rPr>
          <w:rFonts w:ascii="Arial" w:hAnsi="Arial" w:cs="Arial"/>
          <w:b/>
          <w:noProof/>
          <w:color w:val="0000FF"/>
          <w:sz w:val="22"/>
          <w:szCs w:val="22"/>
          <w:lang w:eastAsia="en-GB"/>
        </w:rPr>
        <w:t>14.00 – 14.10</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t>One minute spotlights</w:t>
      </w:r>
      <w:r w:rsidR="00687A85">
        <w:rPr>
          <w:rFonts w:ascii="Arial" w:hAnsi="Arial" w:cs="Arial"/>
          <w:b/>
          <w:noProof/>
          <w:color w:val="0000FF"/>
          <w:sz w:val="22"/>
          <w:szCs w:val="22"/>
          <w:lang w:eastAsia="en-GB"/>
        </w:rPr>
        <w:t xml:space="preserve"> </w:t>
      </w:r>
      <w:r w:rsidR="00687A85">
        <w:rPr>
          <w:rFonts w:ascii="Arial" w:hAnsi="Arial" w:cs="Arial"/>
          <w:noProof/>
          <w:color w:val="0000FF"/>
          <w:sz w:val="22"/>
          <w:szCs w:val="22"/>
          <w:lang w:eastAsia="en-GB"/>
        </w:rPr>
        <w:t xml:space="preserve">– </w:t>
      </w:r>
      <w:r w:rsidR="00687A85" w:rsidRPr="00687A85">
        <w:rPr>
          <w:rFonts w:ascii="Arial" w:hAnsi="Arial" w:cs="Arial"/>
          <w:noProof/>
          <w:color w:val="0000FF"/>
          <w:sz w:val="20"/>
          <w:szCs w:val="20"/>
          <w:lang w:eastAsia="en-GB"/>
        </w:rPr>
        <w:t>your opportunity to promote work you are doing</w:t>
      </w:r>
    </w:p>
    <w:p w:rsidR="005F0098" w:rsidRPr="00687A85" w:rsidRDefault="005F0098" w:rsidP="00031961">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 xml:space="preserve">14.10 – 14.50 </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t>Small group work</w:t>
      </w:r>
    </w:p>
    <w:p w:rsidR="005F0098" w:rsidRPr="00687A85" w:rsidRDefault="005F0098" w:rsidP="00031961">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14.50 – 15.15</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t>Discussion round up and what next?</w:t>
      </w:r>
    </w:p>
    <w:p w:rsidR="005F0098" w:rsidRDefault="005F0098" w:rsidP="00031961">
      <w:pPr>
        <w:rPr>
          <w:rFonts w:ascii="Arial" w:hAnsi="Arial" w:cs="Arial"/>
          <w:noProof/>
          <w:color w:val="0000FF"/>
          <w:sz w:val="22"/>
          <w:szCs w:val="22"/>
          <w:lang w:eastAsia="en-GB"/>
        </w:rPr>
      </w:pPr>
    </w:p>
    <w:p w:rsidR="005F0098" w:rsidRDefault="005F0098" w:rsidP="00031961">
      <w:pPr>
        <w:rPr>
          <w:rFonts w:ascii="Arial" w:hAnsi="Arial" w:cs="Arial"/>
          <w:b/>
          <w:noProof/>
          <w:color w:val="0000FF"/>
          <w:sz w:val="22"/>
          <w:szCs w:val="22"/>
          <w:lang w:eastAsia="en-GB"/>
        </w:rPr>
      </w:pPr>
      <w:r w:rsidRPr="00687A85">
        <w:rPr>
          <w:rFonts w:ascii="Arial" w:hAnsi="Arial" w:cs="Arial"/>
          <w:b/>
          <w:noProof/>
          <w:color w:val="0000FF"/>
          <w:sz w:val="22"/>
          <w:szCs w:val="22"/>
          <w:lang w:eastAsia="en-GB"/>
        </w:rPr>
        <w:t>15.15</w:t>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r>
      <w:r w:rsidRPr="00687A85">
        <w:rPr>
          <w:rFonts w:ascii="Arial" w:hAnsi="Arial" w:cs="Arial"/>
          <w:b/>
          <w:noProof/>
          <w:color w:val="0000FF"/>
          <w:sz w:val="22"/>
          <w:szCs w:val="22"/>
          <w:lang w:eastAsia="en-GB"/>
        </w:rPr>
        <w:tab/>
        <w:t>Seminar closes</w:t>
      </w:r>
    </w:p>
    <w:p w:rsidR="00CB71B8" w:rsidRDefault="00CB71B8" w:rsidP="00031961">
      <w:pPr>
        <w:rPr>
          <w:rFonts w:ascii="Arial" w:hAnsi="Arial" w:cs="Arial"/>
          <w:b/>
          <w:noProof/>
          <w:color w:val="0000FF"/>
          <w:sz w:val="22"/>
          <w:szCs w:val="22"/>
          <w:lang w:eastAsia="en-GB"/>
        </w:rPr>
      </w:pPr>
    </w:p>
    <w:p w:rsidR="00CB71B8" w:rsidRDefault="00CB71B8" w:rsidP="00031961">
      <w:pPr>
        <w:rPr>
          <w:rFonts w:ascii="Arial" w:hAnsi="Arial" w:cs="Arial"/>
          <w:b/>
          <w:noProof/>
          <w:color w:val="0000FF"/>
          <w:sz w:val="22"/>
          <w:szCs w:val="22"/>
          <w:lang w:eastAsia="en-GB"/>
        </w:rPr>
      </w:pPr>
    </w:p>
    <w:p w:rsidR="00CB71B8" w:rsidRDefault="00CB71B8" w:rsidP="00031961">
      <w:pPr>
        <w:rPr>
          <w:rFonts w:ascii="Arial" w:hAnsi="Arial" w:cs="Arial"/>
          <w:b/>
          <w:noProof/>
          <w:color w:val="0000FF"/>
          <w:sz w:val="22"/>
          <w:szCs w:val="22"/>
          <w:lang w:eastAsia="en-GB"/>
        </w:rPr>
      </w:pPr>
    </w:p>
    <w:p w:rsidR="00CB71B8" w:rsidRDefault="00CB71B8" w:rsidP="00CB71B8">
      <w:pPr>
        <w:pBdr>
          <w:top w:val="single" w:sz="4" w:space="1" w:color="auto"/>
          <w:left w:val="single" w:sz="4" w:space="4" w:color="auto"/>
          <w:bottom w:val="single" w:sz="4" w:space="1" w:color="auto"/>
          <w:right w:val="single" w:sz="4" w:space="4" w:color="auto"/>
        </w:pBdr>
        <w:shd w:val="clear" w:color="auto" w:fill="CCC0D9" w:themeFill="accent4" w:themeFillTint="66"/>
        <w:jc w:val="center"/>
        <w:rPr>
          <w:rFonts w:ascii="Arial" w:hAnsi="Arial" w:cs="Arial"/>
          <w:b/>
          <w:noProof/>
          <w:color w:val="0000FF"/>
          <w:sz w:val="18"/>
          <w:szCs w:val="18"/>
          <w:lang w:eastAsia="en-GB"/>
        </w:rPr>
      </w:pPr>
      <w:r w:rsidRPr="00CB71B8">
        <w:rPr>
          <w:rFonts w:ascii="Arial" w:hAnsi="Arial" w:cs="Arial"/>
          <w:b/>
          <w:noProof/>
          <w:color w:val="0000FF"/>
          <w:sz w:val="22"/>
          <w:szCs w:val="22"/>
          <w:lang w:eastAsia="en-GB"/>
        </w:rPr>
        <w:t>RSVP and further information</w:t>
      </w:r>
      <w:r>
        <w:rPr>
          <w:rFonts w:ascii="Arial" w:hAnsi="Arial" w:cs="Arial"/>
          <w:b/>
          <w:noProof/>
          <w:color w:val="0000FF"/>
          <w:sz w:val="18"/>
          <w:szCs w:val="18"/>
          <w:lang w:eastAsia="en-GB"/>
        </w:rPr>
        <w:t>:</w:t>
      </w:r>
    </w:p>
    <w:p w:rsidR="000734C0" w:rsidRDefault="00CB71B8" w:rsidP="000734C0">
      <w:pPr>
        <w:pBdr>
          <w:top w:val="single" w:sz="4" w:space="1" w:color="auto"/>
          <w:left w:val="single" w:sz="4" w:space="4" w:color="auto"/>
          <w:bottom w:val="single" w:sz="4" w:space="1" w:color="auto"/>
          <w:right w:val="single" w:sz="4" w:space="4" w:color="auto"/>
        </w:pBdr>
        <w:shd w:val="clear" w:color="auto" w:fill="CCC0D9" w:themeFill="accent4" w:themeFillTint="66"/>
        <w:jc w:val="center"/>
        <w:rPr>
          <w:rFonts w:ascii="Arial" w:hAnsi="Arial" w:cs="Arial"/>
          <w:b/>
          <w:noProof/>
          <w:color w:val="0000FF"/>
          <w:sz w:val="18"/>
          <w:szCs w:val="18"/>
          <w:lang w:eastAsia="en-GB"/>
        </w:rPr>
      </w:pPr>
      <w:r>
        <w:rPr>
          <w:rFonts w:ascii="Arial" w:hAnsi="Arial" w:cs="Arial"/>
          <w:b/>
          <w:noProof/>
          <w:color w:val="0000FF"/>
          <w:sz w:val="18"/>
          <w:szCs w:val="18"/>
          <w:lang w:eastAsia="en-GB"/>
        </w:rPr>
        <w:t xml:space="preserve">Chris Keenan, Learning and Teaching Fellow, Bournemouth University, </w:t>
      </w:r>
      <w:hyperlink r:id="rId12" w:history="1">
        <w:r w:rsidRPr="00456193">
          <w:rPr>
            <w:rStyle w:val="Hyperlink"/>
            <w:rFonts w:ascii="Arial" w:hAnsi="Arial" w:cs="Arial"/>
            <w:b/>
            <w:noProof/>
            <w:sz w:val="18"/>
            <w:szCs w:val="18"/>
            <w:lang w:eastAsia="en-GB"/>
          </w:rPr>
          <w:t>ckeenan@bournemouth.ac.uk</w:t>
        </w:r>
      </w:hyperlink>
    </w:p>
    <w:p w:rsidR="000734C0" w:rsidRDefault="00CB71B8" w:rsidP="000734C0">
      <w:pPr>
        <w:pBdr>
          <w:top w:val="single" w:sz="4" w:space="1" w:color="auto"/>
          <w:left w:val="single" w:sz="4" w:space="4" w:color="auto"/>
          <w:bottom w:val="single" w:sz="4" w:space="1" w:color="auto"/>
          <w:right w:val="single" w:sz="4" w:space="4" w:color="auto"/>
        </w:pBdr>
        <w:shd w:val="clear" w:color="auto" w:fill="CCC0D9" w:themeFill="accent4" w:themeFillTint="66"/>
        <w:jc w:val="center"/>
        <w:rPr>
          <w:b/>
        </w:rPr>
      </w:pPr>
      <w:r w:rsidRPr="00CB71B8">
        <w:rPr>
          <w:rFonts w:ascii="Arial" w:hAnsi="Arial" w:cs="Arial"/>
          <w:b/>
          <w:noProof/>
          <w:color w:val="0000FF"/>
          <w:sz w:val="22"/>
          <w:szCs w:val="22"/>
          <w:lang w:eastAsia="en-GB"/>
        </w:rPr>
        <w:t xml:space="preserve">To book your place click here: </w:t>
      </w:r>
      <w:hyperlink r:id="rId13" w:history="1">
        <w:r w:rsidR="000734C0" w:rsidRPr="00456193">
          <w:rPr>
            <w:rStyle w:val="Hyperlink"/>
            <w:rFonts w:ascii="Arial" w:hAnsi="Arial" w:cs="Arial"/>
            <w:b/>
            <w:sz w:val="20"/>
            <w:szCs w:val="20"/>
          </w:rPr>
          <w:t>https://spreadsheets.google.com/spreadsheet/viewform?formkey=dGZRSzFfUjg3QkozLVhPdTJPZkFMYlE6MA</w:t>
        </w:r>
      </w:hyperlink>
    </w:p>
    <w:p w:rsidR="000734C0" w:rsidRDefault="000734C0" w:rsidP="000734C0">
      <w:pPr>
        <w:shd w:val="clear" w:color="auto" w:fill="FFFFFF" w:themeFill="background1"/>
        <w:jc w:val="center"/>
        <w:rPr>
          <w:b/>
        </w:rPr>
      </w:pPr>
    </w:p>
    <w:p w:rsidR="002B2BE5" w:rsidRPr="007E369D" w:rsidRDefault="00CB71B8" w:rsidP="000734C0">
      <w:pPr>
        <w:jc w:val="center"/>
        <w:rPr>
          <w:rFonts w:cs="Arial"/>
          <w:b/>
          <w:noProof/>
          <w:color w:val="0000FF"/>
          <w:sz w:val="22"/>
          <w:szCs w:val="22"/>
          <w:lang w:eastAsia="en-GB"/>
        </w:rPr>
      </w:pPr>
      <w:r w:rsidRPr="007E369D">
        <w:rPr>
          <w:b/>
          <w:color w:val="FF0000"/>
          <w:sz w:val="22"/>
          <w:szCs w:val="22"/>
        </w:rPr>
        <w:t>Retention</w:t>
      </w:r>
      <w:r w:rsidRPr="007E369D">
        <w:rPr>
          <w:sz w:val="22"/>
          <w:szCs w:val="22"/>
        </w:rPr>
        <w:t xml:space="preserve"> is a key issue within the HE Sector and has particular implications for students studying STEM HE Programmes, as, according to the National Audit Office (2007:4) </w:t>
      </w:r>
    </w:p>
    <w:p w:rsidR="002B2BE5" w:rsidRPr="007E369D" w:rsidRDefault="002B2BE5" w:rsidP="00CB71B8">
      <w:pPr>
        <w:ind w:left="284"/>
        <w:rPr>
          <w:sz w:val="22"/>
          <w:szCs w:val="22"/>
        </w:rPr>
      </w:pPr>
    </w:p>
    <w:p w:rsidR="00CB71B8" w:rsidRPr="007E369D" w:rsidRDefault="00CB71B8" w:rsidP="002B2BE5">
      <w:pPr>
        <w:ind w:left="1134"/>
        <w:rPr>
          <w:rFonts w:cs="Arial"/>
          <w:i/>
          <w:sz w:val="22"/>
          <w:szCs w:val="22"/>
        </w:rPr>
      </w:pPr>
      <w:r w:rsidRPr="007E369D">
        <w:rPr>
          <w:rFonts w:cs="Arial"/>
          <w:i/>
          <w:sz w:val="22"/>
          <w:szCs w:val="22"/>
        </w:rPr>
        <w:t>“</w:t>
      </w:r>
      <w:smartTag w:uri="urn:schemas-microsoft-com:office:smarttags" w:element="stockticker">
        <w:r w:rsidRPr="007E369D">
          <w:rPr>
            <w:rFonts w:cs="Arial"/>
            <w:i/>
            <w:sz w:val="22"/>
            <w:szCs w:val="22"/>
          </w:rPr>
          <w:t>STEM</w:t>
        </w:r>
      </w:smartTag>
      <w:r w:rsidRPr="007E369D">
        <w:rPr>
          <w:rFonts w:cs="Arial"/>
          <w:i/>
          <w:sz w:val="22"/>
          <w:szCs w:val="22"/>
        </w:rPr>
        <w:t xml:space="preserve"> students</w:t>
      </w:r>
      <w:proofErr w:type="gramStart"/>
      <w:r w:rsidRPr="007E369D">
        <w:rPr>
          <w:rFonts w:cs="Arial"/>
          <w:i/>
          <w:sz w:val="22"/>
          <w:szCs w:val="22"/>
        </w:rPr>
        <w:t>..</w:t>
      </w:r>
      <w:proofErr w:type="gramEnd"/>
      <w:r w:rsidRPr="007E369D">
        <w:rPr>
          <w:rFonts w:cs="Arial"/>
          <w:i/>
          <w:sz w:val="22"/>
          <w:szCs w:val="22"/>
        </w:rPr>
        <w:t xml:space="preserve"> </w:t>
      </w:r>
      <w:proofErr w:type="gramStart"/>
      <w:r w:rsidRPr="007E369D">
        <w:rPr>
          <w:rFonts w:cs="Arial"/>
          <w:i/>
          <w:sz w:val="22"/>
          <w:szCs w:val="22"/>
        </w:rPr>
        <w:t>are</w:t>
      </w:r>
      <w:proofErr w:type="gramEnd"/>
      <w:r w:rsidRPr="007E369D">
        <w:rPr>
          <w:rFonts w:cs="Arial"/>
          <w:i/>
          <w:sz w:val="22"/>
          <w:szCs w:val="22"/>
        </w:rPr>
        <w:t xml:space="preserve"> less likely to continue to a second year of study than students following other subjects"</w:t>
      </w:r>
    </w:p>
    <w:p w:rsidR="00CB71B8" w:rsidRPr="007E369D" w:rsidRDefault="00CB71B8" w:rsidP="00CB71B8">
      <w:pPr>
        <w:ind w:left="284"/>
        <w:rPr>
          <w:rFonts w:cs="Arial"/>
          <w:sz w:val="22"/>
          <w:szCs w:val="22"/>
        </w:rPr>
      </w:pPr>
      <w:r w:rsidRPr="007E369D">
        <w:rPr>
          <w:rFonts w:cs="Arial"/>
          <w:sz w:val="22"/>
          <w:szCs w:val="22"/>
        </w:rPr>
        <w:tab/>
      </w:r>
    </w:p>
    <w:p w:rsidR="00CB71B8" w:rsidRPr="007E369D" w:rsidRDefault="00CB71B8" w:rsidP="002B2BE5">
      <w:pPr>
        <w:rPr>
          <w:rFonts w:cs="Arial"/>
          <w:sz w:val="22"/>
          <w:szCs w:val="22"/>
        </w:rPr>
      </w:pPr>
      <w:r w:rsidRPr="007E369D">
        <w:rPr>
          <w:rFonts w:cs="Arial"/>
          <w:sz w:val="22"/>
          <w:szCs w:val="22"/>
        </w:rPr>
        <w:t xml:space="preserve">Investigating ways to improve student experience and that address the retention of </w:t>
      </w:r>
      <w:smartTag w:uri="urn:schemas-microsoft-com:office:smarttags" w:element="stockticker">
        <w:r w:rsidRPr="007E369D">
          <w:rPr>
            <w:rFonts w:cs="Arial"/>
            <w:sz w:val="22"/>
            <w:szCs w:val="22"/>
          </w:rPr>
          <w:t>STEM</w:t>
        </w:r>
      </w:smartTag>
      <w:r w:rsidRPr="007E369D">
        <w:rPr>
          <w:rFonts w:cs="Arial"/>
          <w:sz w:val="22"/>
          <w:szCs w:val="22"/>
        </w:rPr>
        <w:t xml:space="preserve"> students is therefore of vital interest to all who are concerned with this area of student experience.</w:t>
      </w:r>
    </w:p>
    <w:p w:rsidR="002B2BE5" w:rsidRPr="007E369D" w:rsidRDefault="002B2BE5" w:rsidP="002B2BE5">
      <w:pPr>
        <w:rPr>
          <w:rFonts w:cs="Arial"/>
          <w:sz w:val="22"/>
          <w:szCs w:val="22"/>
        </w:rPr>
      </w:pPr>
    </w:p>
    <w:p w:rsidR="002B2BE5" w:rsidRPr="007E369D" w:rsidRDefault="002B2BE5" w:rsidP="002B2BE5">
      <w:pPr>
        <w:rPr>
          <w:rFonts w:cs="Arial"/>
          <w:sz w:val="22"/>
          <w:szCs w:val="22"/>
        </w:rPr>
      </w:pPr>
      <w:r w:rsidRPr="007E369D">
        <w:rPr>
          <w:rFonts w:cs="Arial"/>
          <w:sz w:val="22"/>
          <w:szCs w:val="22"/>
        </w:rPr>
        <w:t>These two SW STEM projects (Transition to HE STEM programmes, and, the Role of Peer Assisted Learning in supporting students on HE STEM programmes) aim to facilitate discussion and learning around initiatives that successfully:</w:t>
      </w:r>
    </w:p>
    <w:p w:rsidR="002B2BE5" w:rsidRPr="007E369D" w:rsidRDefault="002B2BE5" w:rsidP="002B2BE5">
      <w:pPr>
        <w:rPr>
          <w:rFonts w:cs="Arial"/>
          <w:sz w:val="22"/>
          <w:szCs w:val="22"/>
        </w:rPr>
      </w:pPr>
    </w:p>
    <w:p w:rsidR="002B2BE5" w:rsidRPr="007E369D" w:rsidRDefault="002B2BE5" w:rsidP="002B2BE5">
      <w:pPr>
        <w:numPr>
          <w:ilvl w:val="0"/>
          <w:numId w:val="1"/>
        </w:numPr>
        <w:rPr>
          <w:rFonts w:cs="Arial"/>
          <w:sz w:val="22"/>
          <w:szCs w:val="22"/>
        </w:rPr>
      </w:pPr>
      <w:r w:rsidRPr="007E369D">
        <w:rPr>
          <w:rFonts w:cs="Arial"/>
          <w:sz w:val="22"/>
          <w:szCs w:val="22"/>
        </w:rPr>
        <w:t>link academic and social integration</w:t>
      </w:r>
    </w:p>
    <w:p w:rsidR="002B2BE5" w:rsidRPr="007E369D" w:rsidRDefault="002B2BE5" w:rsidP="002B2BE5">
      <w:pPr>
        <w:numPr>
          <w:ilvl w:val="0"/>
          <w:numId w:val="1"/>
        </w:numPr>
        <w:rPr>
          <w:rFonts w:cs="Arial"/>
          <w:sz w:val="22"/>
          <w:szCs w:val="22"/>
        </w:rPr>
      </w:pPr>
      <w:r w:rsidRPr="007E369D">
        <w:rPr>
          <w:rFonts w:cs="Arial"/>
          <w:sz w:val="22"/>
          <w:szCs w:val="22"/>
        </w:rPr>
        <w:t>provide active pre-induction and induction activities</w:t>
      </w:r>
    </w:p>
    <w:p w:rsidR="002B2BE5" w:rsidRPr="007E369D" w:rsidRDefault="002B2BE5" w:rsidP="002B2BE5">
      <w:pPr>
        <w:numPr>
          <w:ilvl w:val="0"/>
          <w:numId w:val="1"/>
        </w:numPr>
        <w:rPr>
          <w:rFonts w:cs="Arial"/>
          <w:sz w:val="22"/>
          <w:szCs w:val="22"/>
        </w:rPr>
      </w:pPr>
      <w:r w:rsidRPr="007E369D">
        <w:rPr>
          <w:rFonts w:cs="Arial"/>
          <w:sz w:val="22"/>
          <w:szCs w:val="22"/>
        </w:rPr>
        <w:t>promote curriculum design that enhances social bonding and course cohesion</w:t>
      </w:r>
    </w:p>
    <w:p w:rsidR="002B2BE5" w:rsidRPr="007E369D" w:rsidRDefault="002B2BE5" w:rsidP="002B2BE5">
      <w:pPr>
        <w:numPr>
          <w:ilvl w:val="0"/>
          <w:numId w:val="1"/>
        </w:numPr>
        <w:rPr>
          <w:rFonts w:cs="Arial"/>
          <w:sz w:val="22"/>
          <w:szCs w:val="22"/>
        </w:rPr>
      </w:pPr>
      <w:r w:rsidRPr="007E369D">
        <w:rPr>
          <w:rFonts w:cs="Arial"/>
          <w:sz w:val="22"/>
          <w:szCs w:val="22"/>
        </w:rPr>
        <w:t>implements and integrates models of peer assisted learning</w:t>
      </w:r>
    </w:p>
    <w:p w:rsidR="002B2BE5" w:rsidRPr="007E369D" w:rsidRDefault="002B2BE5" w:rsidP="002B2BE5">
      <w:pPr>
        <w:numPr>
          <w:ilvl w:val="0"/>
          <w:numId w:val="1"/>
        </w:numPr>
        <w:rPr>
          <w:rFonts w:cs="Arial"/>
          <w:sz w:val="22"/>
          <w:szCs w:val="22"/>
        </w:rPr>
      </w:pPr>
      <w:r w:rsidRPr="007E369D">
        <w:rPr>
          <w:rFonts w:cs="Arial"/>
          <w:sz w:val="22"/>
          <w:szCs w:val="22"/>
        </w:rPr>
        <w:t>has a concern for widening participation</w:t>
      </w:r>
    </w:p>
    <w:p w:rsidR="002B2BE5" w:rsidRPr="007E369D" w:rsidRDefault="002B2BE5" w:rsidP="002B2BE5">
      <w:pPr>
        <w:rPr>
          <w:rFonts w:cs="Arial"/>
          <w:sz w:val="22"/>
          <w:szCs w:val="22"/>
        </w:rPr>
      </w:pPr>
    </w:p>
    <w:p w:rsidR="002B2BE5" w:rsidRPr="007E369D" w:rsidRDefault="002B2BE5" w:rsidP="002B2BE5">
      <w:pPr>
        <w:rPr>
          <w:rFonts w:cs="Arial"/>
          <w:sz w:val="22"/>
          <w:szCs w:val="22"/>
        </w:rPr>
      </w:pPr>
      <w:r w:rsidRPr="007E369D">
        <w:rPr>
          <w:rFonts w:cs="Arial"/>
          <w:b/>
          <w:color w:val="FF0000"/>
          <w:sz w:val="22"/>
          <w:szCs w:val="22"/>
        </w:rPr>
        <w:t>Homework for delegates</w:t>
      </w:r>
      <w:r w:rsidRPr="007E369D">
        <w:rPr>
          <w:rFonts w:cs="Arial"/>
          <w:sz w:val="22"/>
          <w:szCs w:val="22"/>
        </w:rPr>
        <w:t>: see the homework questions on the final page of this programme, jot down your answers, thoughts</w:t>
      </w:r>
      <w:r w:rsidR="00C56897" w:rsidRPr="007E369D">
        <w:rPr>
          <w:rFonts w:cs="Arial"/>
          <w:sz w:val="22"/>
          <w:szCs w:val="22"/>
        </w:rPr>
        <w:t>.  Hand in at reception!</w:t>
      </w:r>
    </w:p>
    <w:p w:rsidR="00031961" w:rsidRPr="007E369D" w:rsidRDefault="00031961" w:rsidP="005F0098">
      <w:pPr>
        <w:rPr>
          <w:sz w:val="22"/>
          <w:szCs w:val="22"/>
        </w:rPr>
      </w:pPr>
    </w:p>
    <w:p w:rsidR="002B2BE5" w:rsidRPr="007E369D" w:rsidRDefault="002B2BE5" w:rsidP="002B2BE5">
      <w:pPr>
        <w:rPr>
          <w:rFonts w:cs="Arial"/>
          <w:sz w:val="22"/>
          <w:szCs w:val="22"/>
        </w:rPr>
      </w:pPr>
      <w:r w:rsidRPr="007E369D">
        <w:rPr>
          <w:rFonts w:cs="Arial"/>
          <w:b/>
          <w:color w:val="FF0000"/>
          <w:sz w:val="22"/>
          <w:szCs w:val="22"/>
        </w:rPr>
        <w:t>Networking</w:t>
      </w:r>
      <w:r w:rsidRPr="007E369D">
        <w:rPr>
          <w:rFonts w:cs="Arial"/>
          <w:sz w:val="22"/>
          <w:szCs w:val="22"/>
        </w:rPr>
        <w:t>: During the day, there will be time for questions to the speakers, opportunities over lunch to network, further opportunities for discussion in small group sessions and finally time for action planning!</w:t>
      </w:r>
    </w:p>
    <w:p w:rsidR="002B2BE5" w:rsidRPr="007E369D" w:rsidRDefault="002B2BE5" w:rsidP="002B2BE5">
      <w:pPr>
        <w:rPr>
          <w:rFonts w:cs="Arial"/>
          <w:sz w:val="22"/>
          <w:szCs w:val="22"/>
        </w:rPr>
      </w:pPr>
    </w:p>
    <w:p w:rsidR="002B2BE5" w:rsidRPr="007E369D" w:rsidRDefault="002B2BE5" w:rsidP="002B2BE5">
      <w:pPr>
        <w:rPr>
          <w:rFonts w:cs="Arial"/>
          <w:sz w:val="22"/>
          <w:szCs w:val="22"/>
        </w:rPr>
      </w:pPr>
      <w:r w:rsidRPr="007E369D">
        <w:rPr>
          <w:rFonts w:cs="Arial"/>
          <w:b/>
          <w:color w:val="FF0000"/>
          <w:sz w:val="22"/>
          <w:szCs w:val="22"/>
        </w:rPr>
        <w:t>Delegate pack</w:t>
      </w:r>
      <w:r w:rsidRPr="007E369D">
        <w:rPr>
          <w:rFonts w:cs="Arial"/>
          <w:b/>
          <w:sz w:val="22"/>
          <w:szCs w:val="22"/>
        </w:rPr>
        <w:t>:</w:t>
      </w:r>
      <w:r w:rsidRPr="007E369D">
        <w:rPr>
          <w:rFonts w:cs="Arial"/>
          <w:sz w:val="22"/>
          <w:szCs w:val="22"/>
        </w:rPr>
        <w:t xml:space="preserve"> In order to avoid costs, there will not be a delegate pack.   We would therefore be grateful if you could print the programme and bring it with you.</w:t>
      </w:r>
    </w:p>
    <w:p w:rsidR="002B2BE5" w:rsidRDefault="002B2BE5" w:rsidP="005F0098"/>
    <w:p w:rsidR="007E369D" w:rsidRDefault="007E369D" w:rsidP="007E369D">
      <w:pPr>
        <w:jc w:val="center"/>
        <w:rPr>
          <w:b/>
        </w:rPr>
      </w:pPr>
      <w:r>
        <w:rPr>
          <w:b/>
        </w:rPr>
        <w:t>****</w:t>
      </w:r>
    </w:p>
    <w:p w:rsidR="007E369D" w:rsidRDefault="007E369D" w:rsidP="007E369D">
      <w:pPr>
        <w:jc w:val="center"/>
        <w:rPr>
          <w:b/>
        </w:rPr>
      </w:pPr>
    </w:p>
    <w:p w:rsidR="002B2BE5" w:rsidRPr="007E369D" w:rsidRDefault="002B2BE5" w:rsidP="005F0098">
      <w:pPr>
        <w:rPr>
          <w:b/>
        </w:rPr>
      </w:pPr>
      <w:r w:rsidRPr="007E369D">
        <w:rPr>
          <w:b/>
        </w:rPr>
        <w:t xml:space="preserve">Speaker </w:t>
      </w:r>
      <w:proofErr w:type="spellStart"/>
      <w:r w:rsidRPr="007E369D">
        <w:rPr>
          <w:b/>
        </w:rPr>
        <w:t>biogs</w:t>
      </w:r>
      <w:proofErr w:type="spellEnd"/>
      <w:r w:rsidR="000C5C53" w:rsidRPr="007E369D">
        <w:rPr>
          <w:b/>
        </w:rPr>
        <w:t xml:space="preserve"> and session overviews</w:t>
      </w:r>
    </w:p>
    <w:p w:rsidR="00EC2BCD" w:rsidRPr="007E369D" w:rsidRDefault="00EC2BCD" w:rsidP="005F0098">
      <w:pPr>
        <w:rPr>
          <w:b/>
          <w:sz w:val="22"/>
          <w:szCs w:val="22"/>
        </w:rPr>
      </w:pPr>
    </w:p>
    <w:p w:rsidR="002B2BE5" w:rsidRPr="007E369D" w:rsidRDefault="002B2BE5" w:rsidP="005F0098">
      <w:pPr>
        <w:rPr>
          <w:b/>
        </w:rPr>
      </w:pPr>
      <w:r w:rsidRPr="007E369D">
        <w:rPr>
          <w:b/>
        </w:rPr>
        <w:t>Ed Foster</w:t>
      </w:r>
      <w:r w:rsidR="00FD6818" w:rsidRPr="007E369D">
        <w:rPr>
          <w:b/>
        </w:rPr>
        <w:t>: Nottingham Trent University</w:t>
      </w:r>
    </w:p>
    <w:p w:rsidR="000C5C53" w:rsidRPr="007E369D" w:rsidRDefault="00EC2BCD" w:rsidP="007E369D">
      <w:pPr>
        <w:rPr>
          <w:sz w:val="22"/>
          <w:szCs w:val="22"/>
        </w:rPr>
      </w:pPr>
      <w:r w:rsidRPr="007E369D">
        <w:rPr>
          <w:sz w:val="22"/>
          <w:szCs w:val="22"/>
        </w:rPr>
        <w:t xml:space="preserve">Ed leads the learning development team within the library at Nottingham Trent University. A key focus of Ed Foster’s work is on finding ways to improve the transition of students into </w:t>
      </w:r>
      <w:proofErr w:type="gramStart"/>
      <w:r w:rsidRPr="007E369D">
        <w:rPr>
          <w:sz w:val="22"/>
          <w:szCs w:val="22"/>
        </w:rPr>
        <w:t>HE</w:t>
      </w:r>
      <w:proofErr w:type="gramEnd"/>
      <w:r w:rsidRPr="007E369D">
        <w:rPr>
          <w:sz w:val="22"/>
          <w:szCs w:val="22"/>
        </w:rPr>
        <w:t xml:space="preserve">, helping them to engage with their studies and supporting their progression. He </w:t>
      </w:r>
      <w:r w:rsidR="007E369D" w:rsidRPr="007E369D">
        <w:rPr>
          <w:sz w:val="22"/>
          <w:szCs w:val="22"/>
        </w:rPr>
        <w:t xml:space="preserve">also </w:t>
      </w:r>
      <w:proofErr w:type="spellStart"/>
      <w:r w:rsidRPr="007E369D">
        <w:rPr>
          <w:sz w:val="22"/>
          <w:szCs w:val="22"/>
        </w:rPr>
        <w:t>organises</w:t>
      </w:r>
      <w:proofErr w:type="spellEnd"/>
      <w:r w:rsidRPr="007E369D">
        <w:rPr>
          <w:sz w:val="22"/>
          <w:szCs w:val="22"/>
        </w:rPr>
        <w:t xml:space="preserve"> the institution</w:t>
      </w:r>
      <w:r w:rsidR="007E369D" w:rsidRPr="007E369D">
        <w:rPr>
          <w:sz w:val="22"/>
          <w:szCs w:val="22"/>
        </w:rPr>
        <w:t>-wide</w:t>
      </w:r>
      <w:r w:rsidRPr="007E369D">
        <w:rPr>
          <w:sz w:val="22"/>
          <w:szCs w:val="22"/>
        </w:rPr>
        <w:t xml:space="preserve"> Welcome Week at NTU</w:t>
      </w:r>
      <w:r w:rsidR="007E369D" w:rsidRPr="007E369D">
        <w:rPr>
          <w:sz w:val="22"/>
          <w:szCs w:val="22"/>
        </w:rPr>
        <w:t>.</w:t>
      </w:r>
      <w:r w:rsidRPr="007E369D">
        <w:rPr>
          <w:sz w:val="22"/>
          <w:szCs w:val="22"/>
        </w:rPr>
        <w:t xml:space="preserve">   Ed led the very successful HERE project (one of seven funded by the Paul Hamlyn Foundation &amp; HEFCE for the ‘What Works? Student Retention &amp; Success research programme).</w:t>
      </w:r>
      <w:r w:rsidR="000C5C53" w:rsidRPr="007E369D">
        <w:rPr>
          <w:sz w:val="22"/>
          <w:szCs w:val="22"/>
        </w:rPr>
        <w:t xml:space="preserve"> The three Universities involved (Nottingham Trent University, Bournemouth University and the University of Bradford) explored the impact of student doubts and course teams on retention. Between 2008 &amp; 2011, over 3,000 students responded to surveys and participated in focus groups and interviews. </w:t>
      </w:r>
      <w:proofErr w:type="gramStart"/>
      <w:r w:rsidR="000C5C53" w:rsidRPr="007E369D">
        <w:rPr>
          <w:sz w:val="22"/>
          <w:szCs w:val="22"/>
        </w:rPr>
        <w:t>Staff were</w:t>
      </w:r>
      <w:proofErr w:type="gramEnd"/>
      <w:r w:rsidR="000C5C53" w:rsidRPr="007E369D">
        <w:rPr>
          <w:sz w:val="22"/>
          <w:szCs w:val="22"/>
        </w:rPr>
        <w:t xml:space="preserve"> interviewed from ten courses and course documents were analysed. The </w:t>
      </w:r>
      <w:proofErr w:type="gramStart"/>
      <w:r w:rsidR="000C5C53" w:rsidRPr="007E369D">
        <w:rPr>
          <w:sz w:val="22"/>
          <w:szCs w:val="22"/>
        </w:rPr>
        <w:t>progression of respondents were</w:t>
      </w:r>
      <w:proofErr w:type="gramEnd"/>
      <w:r w:rsidR="000C5C53" w:rsidRPr="007E369D">
        <w:rPr>
          <w:sz w:val="22"/>
          <w:szCs w:val="22"/>
        </w:rPr>
        <w:t xml:space="preserve"> monitored to test what factors impacted upon retention.</w:t>
      </w:r>
      <w:r w:rsidR="007E369D" w:rsidRPr="007E369D">
        <w:rPr>
          <w:sz w:val="22"/>
          <w:szCs w:val="22"/>
        </w:rPr>
        <w:t xml:space="preserve"> </w:t>
      </w:r>
      <w:r w:rsidR="000C5C53" w:rsidRPr="007E369D">
        <w:rPr>
          <w:sz w:val="22"/>
          <w:szCs w:val="22"/>
        </w:rPr>
        <w:t xml:space="preserve">The HERE Project team </w:t>
      </w:r>
      <w:r w:rsidR="007E369D" w:rsidRPr="007E369D">
        <w:rPr>
          <w:sz w:val="22"/>
          <w:szCs w:val="22"/>
        </w:rPr>
        <w:t xml:space="preserve">have </w:t>
      </w:r>
      <w:r w:rsidR="000C5C53" w:rsidRPr="007E369D">
        <w:rPr>
          <w:sz w:val="22"/>
          <w:szCs w:val="22"/>
        </w:rPr>
        <w:t xml:space="preserve">developed a toolkit for course teams to use as a self-development tool. It contains nine sets of recommendations for course, or other </w:t>
      </w:r>
      <w:proofErr w:type="gramStart"/>
      <w:r w:rsidR="000C5C53" w:rsidRPr="007E369D">
        <w:rPr>
          <w:sz w:val="22"/>
          <w:szCs w:val="22"/>
        </w:rPr>
        <w:t>interested,</w:t>
      </w:r>
      <w:proofErr w:type="gramEnd"/>
      <w:r w:rsidR="000C5C53" w:rsidRPr="007E369D">
        <w:rPr>
          <w:sz w:val="22"/>
          <w:szCs w:val="22"/>
        </w:rPr>
        <w:t xml:space="preserve"> teams to use to consider their approach to retention and plan strategies for improvements.</w:t>
      </w:r>
    </w:p>
    <w:p w:rsidR="000C5C53" w:rsidRPr="000C5C53" w:rsidRDefault="000C5C53" w:rsidP="000C5C53">
      <w:pPr>
        <w:pStyle w:val="PlainText"/>
        <w:rPr>
          <w:rFonts w:asciiTheme="minorHAnsi" w:hAnsiTheme="minorHAnsi"/>
          <w:sz w:val="24"/>
          <w:szCs w:val="24"/>
        </w:rPr>
      </w:pPr>
    </w:p>
    <w:p w:rsidR="007E369D" w:rsidRDefault="007E369D" w:rsidP="000C5C53">
      <w:pPr>
        <w:pStyle w:val="PlainText"/>
        <w:rPr>
          <w:rFonts w:asciiTheme="minorHAnsi" w:hAnsiTheme="minorHAnsi"/>
          <w:b/>
          <w:i/>
          <w:sz w:val="24"/>
          <w:szCs w:val="24"/>
        </w:rPr>
      </w:pPr>
    </w:p>
    <w:p w:rsidR="007E369D" w:rsidRDefault="007E369D" w:rsidP="000C5C53">
      <w:pPr>
        <w:pStyle w:val="PlainText"/>
        <w:rPr>
          <w:rFonts w:asciiTheme="minorHAnsi" w:hAnsiTheme="minorHAnsi"/>
          <w:b/>
          <w:i/>
          <w:sz w:val="24"/>
          <w:szCs w:val="24"/>
        </w:rPr>
      </w:pPr>
    </w:p>
    <w:p w:rsidR="000C5C53" w:rsidRPr="00124365" w:rsidRDefault="00124365" w:rsidP="000C5C53">
      <w:pPr>
        <w:pStyle w:val="PlainText"/>
        <w:rPr>
          <w:rFonts w:asciiTheme="minorHAnsi" w:hAnsiTheme="minorHAnsi"/>
          <w:b/>
          <w:i/>
          <w:sz w:val="24"/>
          <w:szCs w:val="24"/>
        </w:rPr>
      </w:pPr>
      <w:r>
        <w:rPr>
          <w:rFonts w:asciiTheme="minorHAnsi" w:hAnsiTheme="minorHAnsi"/>
          <w:b/>
          <w:i/>
          <w:sz w:val="24"/>
          <w:szCs w:val="24"/>
        </w:rPr>
        <w:t>Ed’s session will</w:t>
      </w:r>
    </w:p>
    <w:p w:rsidR="000C5C53" w:rsidRPr="007E369D" w:rsidRDefault="000C5C53" w:rsidP="000C5C53">
      <w:pPr>
        <w:pStyle w:val="PlainText"/>
        <w:numPr>
          <w:ilvl w:val="0"/>
          <w:numId w:val="3"/>
        </w:numPr>
        <w:rPr>
          <w:rFonts w:asciiTheme="minorHAnsi" w:hAnsiTheme="minorHAnsi"/>
          <w:sz w:val="22"/>
          <w:szCs w:val="22"/>
        </w:rPr>
      </w:pPr>
      <w:r w:rsidRPr="007E369D">
        <w:rPr>
          <w:rFonts w:asciiTheme="minorHAnsi" w:hAnsiTheme="minorHAnsi"/>
          <w:sz w:val="22"/>
          <w:szCs w:val="22"/>
        </w:rPr>
        <w:t>Share some of the findings from the HERE Project, particularly around reasons why students had doubts in the first place and what has helped them to stay</w:t>
      </w:r>
    </w:p>
    <w:p w:rsidR="000C5C53" w:rsidRPr="007E369D" w:rsidRDefault="000C5C53" w:rsidP="000C5C53">
      <w:pPr>
        <w:pStyle w:val="PlainText"/>
        <w:numPr>
          <w:ilvl w:val="0"/>
          <w:numId w:val="3"/>
        </w:numPr>
        <w:rPr>
          <w:rFonts w:asciiTheme="minorHAnsi" w:hAnsiTheme="minorHAnsi"/>
          <w:sz w:val="22"/>
          <w:szCs w:val="22"/>
        </w:rPr>
      </w:pPr>
      <w:r w:rsidRPr="007E369D">
        <w:rPr>
          <w:rFonts w:asciiTheme="minorHAnsi" w:hAnsiTheme="minorHAnsi"/>
          <w:sz w:val="22"/>
          <w:szCs w:val="22"/>
        </w:rPr>
        <w:t>Provide participants the opportunity to reflect on their own practice and consider how to make improvements at their own institution</w:t>
      </w:r>
    </w:p>
    <w:p w:rsidR="002B2BE5" w:rsidRDefault="002B2BE5" w:rsidP="005F0098"/>
    <w:p w:rsidR="002B2BE5" w:rsidRPr="002B2BE5" w:rsidRDefault="002B2BE5" w:rsidP="005F0098">
      <w:pPr>
        <w:rPr>
          <w:b/>
        </w:rPr>
      </w:pPr>
      <w:r w:rsidRPr="002B2BE5">
        <w:rPr>
          <w:b/>
        </w:rPr>
        <w:t>Chris Brill</w:t>
      </w:r>
      <w:r w:rsidR="00FD6818">
        <w:rPr>
          <w:b/>
        </w:rPr>
        <w:t>: Equality Challenge Unit</w:t>
      </w:r>
    </w:p>
    <w:p w:rsidR="002B2BE5" w:rsidRDefault="002B2BE5" w:rsidP="002B2BE5">
      <w:pPr>
        <w:pStyle w:val="PlainText"/>
        <w:rPr>
          <w:rFonts w:asciiTheme="minorHAnsi" w:hAnsiTheme="minorHAnsi"/>
          <w:sz w:val="22"/>
          <w:szCs w:val="22"/>
        </w:rPr>
      </w:pPr>
      <w:r w:rsidRPr="001A2A81">
        <w:rPr>
          <w:rFonts w:asciiTheme="minorHAnsi" w:hAnsiTheme="minorHAnsi"/>
          <w:sz w:val="22"/>
          <w:szCs w:val="22"/>
        </w:rPr>
        <w:t>Chris works for the Equality Challenge Unit (ECU), an organisation which works to further and support equality and diversity for staff and students in higher education across all four nations of the UK, and in further education in Scotland. ECU works closely with colleges and universities to seek to ensure that staff and students are not unfairly excluded, marginalised or disadvantaged because of age, disability, gender identity, marital or civil partnership status, pregnancy or maternity status, race, religion or belief, sex, sexual orientation, or through any combination of these characteristics or other unfair treatment.</w:t>
      </w:r>
      <w:r w:rsidR="001A2A81">
        <w:rPr>
          <w:rFonts w:asciiTheme="minorHAnsi" w:hAnsiTheme="minorHAnsi"/>
          <w:sz w:val="22"/>
          <w:szCs w:val="22"/>
        </w:rPr>
        <w:t xml:space="preserve"> </w:t>
      </w:r>
      <w:r w:rsidRPr="001A2A81">
        <w:rPr>
          <w:rFonts w:asciiTheme="minorHAnsi" w:hAnsiTheme="minorHAnsi"/>
          <w:sz w:val="22"/>
          <w:szCs w:val="22"/>
        </w:rPr>
        <w:t xml:space="preserve">Chris is currently working on disability and age equality issues, in particular focusing on how institutions can develop an anticipatory approach to removing barriers faced by disabled people in accessing services. Chris also leads on work around the Research Exercise Framework, and has previously led projects on religion and belief, the Equality Act and ECU's Annual reports for the sector on equality statistics. </w:t>
      </w:r>
    </w:p>
    <w:p w:rsidR="000C5C53" w:rsidRDefault="000C5C53" w:rsidP="002B2BE5">
      <w:pPr>
        <w:pStyle w:val="PlainText"/>
        <w:rPr>
          <w:rFonts w:asciiTheme="minorHAnsi" w:hAnsiTheme="minorHAnsi"/>
          <w:sz w:val="22"/>
          <w:szCs w:val="22"/>
        </w:rPr>
      </w:pPr>
    </w:p>
    <w:p w:rsidR="000C5C53" w:rsidRPr="000C5C53" w:rsidRDefault="00124365" w:rsidP="000C5C53">
      <w:pPr>
        <w:pStyle w:val="PlainText"/>
        <w:rPr>
          <w:rFonts w:asciiTheme="minorHAnsi" w:hAnsiTheme="minorHAnsi"/>
          <w:sz w:val="22"/>
          <w:szCs w:val="22"/>
        </w:rPr>
      </w:pPr>
      <w:r>
        <w:rPr>
          <w:rFonts w:asciiTheme="minorHAnsi" w:hAnsiTheme="minorHAnsi"/>
          <w:b/>
          <w:i/>
          <w:sz w:val="22"/>
          <w:szCs w:val="22"/>
        </w:rPr>
        <w:t xml:space="preserve">Chris’s session will </w:t>
      </w:r>
      <w:r w:rsidR="000C5C53" w:rsidRPr="000C5C53">
        <w:rPr>
          <w:rFonts w:asciiTheme="minorHAnsi" w:hAnsiTheme="minorHAnsi"/>
          <w:sz w:val="22"/>
          <w:szCs w:val="22"/>
        </w:rPr>
        <w:t>highlight the importance of work around transition and induction in respect to equality and diversity, and how institutions can look to link initiatives around equality and diversity to strategic drivers which exist in the higher education sector (e.g. access agreements, legal requirements and the student experience). The</w:t>
      </w:r>
      <w:r w:rsidR="000C5C53">
        <w:rPr>
          <w:rFonts w:asciiTheme="minorHAnsi" w:hAnsiTheme="minorHAnsi"/>
          <w:sz w:val="22"/>
          <w:szCs w:val="22"/>
        </w:rPr>
        <w:t xml:space="preserve">re will also be opportunity to </w:t>
      </w:r>
      <w:r w:rsidR="000C5C53" w:rsidRPr="000C5C53">
        <w:rPr>
          <w:rFonts w:asciiTheme="minorHAnsi" w:hAnsiTheme="minorHAnsi"/>
          <w:sz w:val="22"/>
          <w:szCs w:val="22"/>
        </w:rPr>
        <w:t xml:space="preserve">highlight some of the good practice that exists in the sector around admissions and supporting 1st year students. </w:t>
      </w:r>
    </w:p>
    <w:p w:rsidR="002B2BE5" w:rsidRDefault="002B2BE5" w:rsidP="005F0098"/>
    <w:p w:rsidR="001A2A81" w:rsidRDefault="001A2A81" w:rsidP="005F0098">
      <w:pPr>
        <w:rPr>
          <w:b/>
        </w:rPr>
      </w:pPr>
      <w:r w:rsidRPr="001A2A81">
        <w:rPr>
          <w:b/>
        </w:rPr>
        <w:t>Sally Alsford</w:t>
      </w:r>
      <w:r w:rsidR="00FD6818">
        <w:rPr>
          <w:b/>
        </w:rPr>
        <w:t>: University of Greenwich</w:t>
      </w:r>
    </w:p>
    <w:p w:rsidR="000C5C53" w:rsidRPr="007E369D" w:rsidRDefault="000C5C53" w:rsidP="000C5C53">
      <w:pPr>
        <w:rPr>
          <w:sz w:val="22"/>
          <w:szCs w:val="22"/>
        </w:rPr>
      </w:pPr>
      <w:r w:rsidRPr="007E369D">
        <w:rPr>
          <w:sz w:val="22"/>
          <w:szCs w:val="22"/>
        </w:rPr>
        <w:t>Sally is part of the Educational Development Unit at the University of Greenwich, where her work has a strong focus on student experience and includes working cross-institutionally on new arrivals and transition. This work has included innovation and enhancement projects, investigation of student experience, staff training and development of policy.</w:t>
      </w:r>
    </w:p>
    <w:p w:rsidR="000C5C53" w:rsidRPr="007E369D" w:rsidRDefault="000C5C53" w:rsidP="005F0098">
      <w:pPr>
        <w:rPr>
          <w:b/>
          <w:sz w:val="22"/>
          <w:szCs w:val="22"/>
        </w:rPr>
      </w:pPr>
    </w:p>
    <w:p w:rsidR="000C5C53" w:rsidRPr="007E369D" w:rsidRDefault="00124365" w:rsidP="000C5C53">
      <w:pPr>
        <w:rPr>
          <w:sz w:val="22"/>
          <w:szCs w:val="22"/>
        </w:rPr>
      </w:pPr>
      <w:r w:rsidRPr="007E369D">
        <w:rPr>
          <w:b/>
          <w:i/>
          <w:sz w:val="22"/>
          <w:szCs w:val="22"/>
        </w:rPr>
        <w:t xml:space="preserve">Sally’s </w:t>
      </w:r>
      <w:r w:rsidR="000C5C53" w:rsidRPr="007E369D">
        <w:rPr>
          <w:b/>
          <w:i/>
          <w:sz w:val="22"/>
          <w:szCs w:val="22"/>
        </w:rPr>
        <w:t>presentation will</w:t>
      </w:r>
      <w:r w:rsidR="000C5C53" w:rsidRPr="007E369D">
        <w:rPr>
          <w:sz w:val="22"/>
          <w:szCs w:val="22"/>
        </w:rPr>
        <w:t xml:space="preserve"> outline cross-institutional developments at Greenwich where an Enhanced Induction project stimulated innovation and development leading to development of new policy, which is </w:t>
      </w:r>
      <w:proofErr w:type="spellStart"/>
      <w:r w:rsidR="000C5C53" w:rsidRPr="007E369D">
        <w:rPr>
          <w:sz w:val="22"/>
          <w:szCs w:val="22"/>
        </w:rPr>
        <w:t>centred</w:t>
      </w:r>
      <w:proofErr w:type="spellEnd"/>
      <w:r w:rsidR="000C5C53" w:rsidRPr="007E369D">
        <w:rPr>
          <w:sz w:val="22"/>
          <w:szCs w:val="22"/>
        </w:rPr>
        <w:t xml:space="preserve"> </w:t>
      </w:r>
      <w:proofErr w:type="gramStart"/>
      <w:r w:rsidR="000C5C53" w:rsidRPr="007E369D">
        <w:rPr>
          <w:sz w:val="22"/>
          <w:szCs w:val="22"/>
        </w:rPr>
        <w:t>around</w:t>
      </w:r>
      <w:proofErr w:type="gramEnd"/>
      <w:r w:rsidR="000C5C53" w:rsidRPr="007E369D">
        <w:rPr>
          <w:sz w:val="22"/>
          <w:szCs w:val="22"/>
        </w:rPr>
        <w:t xml:space="preserve"> a statement of entitlement for new students. Key stages of this process will be identified, together with elements which were crucial to the success of our development.</w:t>
      </w:r>
    </w:p>
    <w:p w:rsidR="001A2A81" w:rsidRDefault="001A2A81" w:rsidP="005F0098"/>
    <w:p w:rsidR="001A2A81" w:rsidRDefault="001A2A81" w:rsidP="005F0098">
      <w:pPr>
        <w:rPr>
          <w:b/>
        </w:rPr>
      </w:pPr>
      <w:r w:rsidRPr="001A2A81">
        <w:rPr>
          <w:b/>
        </w:rPr>
        <w:t>Helen Watts</w:t>
      </w:r>
      <w:r w:rsidR="00FD6818">
        <w:rPr>
          <w:b/>
        </w:rPr>
        <w:t>: University of the West of England</w:t>
      </w:r>
    </w:p>
    <w:p w:rsidR="001A2A81" w:rsidRPr="007E369D" w:rsidRDefault="008F3ECA" w:rsidP="005F0098">
      <w:pPr>
        <w:rPr>
          <w:rFonts w:cs="Arial"/>
          <w:sz w:val="22"/>
          <w:szCs w:val="22"/>
        </w:rPr>
      </w:pPr>
      <w:r w:rsidRPr="007E369D">
        <w:rPr>
          <w:rFonts w:cs="Arial"/>
          <w:sz w:val="22"/>
          <w:szCs w:val="22"/>
        </w:rPr>
        <w:t>Helen has over 25 years work experience in adult education and the voluntary sector. Following the completion of the MA in ICC in May 2012, she plans to develop research projects that have arisen from engagement in the MA and is considering the option of further post-graduate studies. Her interests include public service interpreting, academic discourse, language in the workplace and intercultural communication.</w:t>
      </w:r>
    </w:p>
    <w:p w:rsidR="008F3ECA" w:rsidRPr="007E369D" w:rsidRDefault="008F3ECA" w:rsidP="005F0098">
      <w:pPr>
        <w:rPr>
          <w:rFonts w:cs="Arial"/>
          <w:sz w:val="22"/>
          <w:szCs w:val="22"/>
        </w:rPr>
      </w:pPr>
    </w:p>
    <w:p w:rsidR="008F3ECA" w:rsidRPr="007E369D" w:rsidRDefault="008F3ECA" w:rsidP="008F3ECA">
      <w:pPr>
        <w:rPr>
          <w:rFonts w:cs="Arial"/>
          <w:sz w:val="22"/>
          <w:szCs w:val="22"/>
        </w:rPr>
      </w:pPr>
      <w:r w:rsidRPr="007E369D">
        <w:rPr>
          <w:rFonts w:cs="Arial"/>
          <w:b/>
          <w:i/>
          <w:sz w:val="22"/>
          <w:szCs w:val="22"/>
        </w:rPr>
        <w:t>Helen’s session will</w:t>
      </w:r>
      <w:r w:rsidRPr="007E369D">
        <w:rPr>
          <w:rFonts w:cs="Arial"/>
          <w:sz w:val="22"/>
          <w:szCs w:val="22"/>
        </w:rPr>
        <w:t xml:space="preserve"> report on an ongoing project on P</w:t>
      </w:r>
      <w:r w:rsidR="00E6779C" w:rsidRPr="007E369D">
        <w:rPr>
          <w:rFonts w:cs="Arial"/>
          <w:sz w:val="22"/>
          <w:szCs w:val="22"/>
        </w:rPr>
        <w:t xml:space="preserve">eer </w:t>
      </w:r>
      <w:r w:rsidRPr="007E369D">
        <w:rPr>
          <w:rFonts w:cs="Arial"/>
          <w:sz w:val="22"/>
          <w:szCs w:val="22"/>
        </w:rPr>
        <w:t>A</w:t>
      </w:r>
      <w:r w:rsidR="00E6779C" w:rsidRPr="007E369D">
        <w:rPr>
          <w:rFonts w:cs="Arial"/>
          <w:sz w:val="22"/>
          <w:szCs w:val="22"/>
        </w:rPr>
        <w:t xml:space="preserve">ssisted </w:t>
      </w:r>
      <w:r w:rsidRPr="007E369D">
        <w:rPr>
          <w:rFonts w:cs="Arial"/>
          <w:sz w:val="22"/>
          <w:szCs w:val="22"/>
        </w:rPr>
        <w:t>L</w:t>
      </w:r>
      <w:r w:rsidR="00E6779C" w:rsidRPr="007E369D">
        <w:rPr>
          <w:rFonts w:cs="Arial"/>
          <w:sz w:val="22"/>
          <w:szCs w:val="22"/>
        </w:rPr>
        <w:t>earning. Drawing</w:t>
      </w:r>
      <w:r w:rsidRPr="007E369D">
        <w:rPr>
          <w:rFonts w:cs="Arial"/>
          <w:sz w:val="22"/>
          <w:szCs w:val="22"/>
        </w:rPr>
        <w:t xml:space="preserve"> on the PAL principles of facilitation, participation a</w:t>
      </w:r>
      <w:r w:rsidR="00E6779C" w:rsidRPr="007E369D">
        <w:rPr>
          <w:rFonts w:cs="Arial"/>
          <w:sz w:val="22"/>
          <w:szCs w:val="22"/>
        </w:rPr>
        <w:t>nd collaboration and foregrounding</w:t>
      </w:r>
      <w:r w:rsidRPr="007E369D">
        <w:rPr>
          <w:rFonts w:cs="Arial"/>
          <w:sz w:val="22"/>
          <w:szCs w:val="22"/>
        </w:rPr>
        <w:t xml:space="preserve"> the role of the PAL leader</w:t>
      </w:r>
      <w:r w:rsidR="00E6779C" w:rsidRPr="007E369D">
        <w:rPr>
          <w:rFonts w:cs="Arial"/>
          <w:sz w:val="22"/>
          <w:szCs w:val="22"/>
        </w:rPr>
        <w:t xml:space="preserve"> the</w:t>
      </w:r>
      <w:r w:rsidRPr="007E369D">
        <w:rPr>
          <w:rFonts w:cs="Arial"/>
          <w:sz w:val="22"/>
          <w:szCs w:val="22"/>
        </w:rPr>
        <w:t xml:space="preserve"> discussion </w:t>
      </w:r>
      <w:r w:rsidR="00E6779C" w:rsidRPr="007E369D">
        <w:rPr>
          <w:rFonts w:cs="Arial"/>
          <w:sz w:val="22"/>
          <w:szCs w:val="22"/>
        </w:rPr>
        <w:t xml:space="preserve">will centre on </w:t>
      </w:r>
      <w:r w:rsidRPr="007E369D">
        <w:rPr>
          <w:rFonts w:cs="Arial"/>
          <w:sz w:val="22"/>
          <w:szCs w:val="22"/>
        </w:rPr>
        <w:t xml:space="preserve">the discourse practices of the students holding this </w:t>
      </w:r>
      <w:r w:rsidR="00E6779C" w:rsidRPr="007E369D">
        <w:rPr>
          <w:rFonts w:cs="Arial"/>
          <w:sz w:val="22"/>
          <w:szCs w:val="22"/>
        </w:rPr>
        <w:t>role. T</w:t>
      </w:r>
      <w:r w:rsidRPr="007E369D">
        <w:rPr>
          <w:rFonts w:cs="Arial"/>
          <w:sz w:val="22"/>
          <w:szCs w:val="22"/>
        </w:rPr>
        <w:t>he paper will demonstrate briefly how PAL Leaders enact their role and peer identity through data gathered from observations, video-recordings, interviews and questionnaires. The data analysis shows that the participants need to juggle two roles (that</w:t>
      </w:r>
      <w:r w:rsidRPr="00FD6818">
        <w:rPr>
          <w:rFonts w:cs="Arial"/>
        </w:rPr>
        <w:t xml:space="preserve"> </w:t>
      </w:r>
      <w:r w:rsidRPr="007E369D">
        <w:rPr>
          <w:rFonts w:cs="Arial"/>
          <w:sz w:val="22"/>
          <w:szCs w:val="22"/>
        </w:rPr>
        <w:t xml:space="preserve">of the peer and the expert) and this process is often </w:t>
      </w:r>
      <w:r w:rsidRPr="007E369D">
        <w:rPr>
          <w:rFonts w:cs="Arial"/>
          <w:sz w:val="22"/>
          <w:szCs w:val="22"/>
        </w:rPr>
        <w:lastRenderedPageBreak/>
        <w:t xml:space="preserve">challenging. </w:t>
      </w:r>
      <w:r w:rsidR="00E6779C" w:rsidRPr="007E369D">
        <w:rPr>
          <w:rFonts w:cs="Arial"/>
          <w:sz w:val="22"/>
          <w:szCs w:val="22"/>
        </w:rPr>
        <w:t>During the session there will be</w:t>
      </w:r>
      <w:r w:rsidRPr="007E369D">
        <w:rPr>
          <w:rFonts w:cs="Arial"/>
          <w:sz w:val="22"/>
          <w:szCs w:val="22"/>
        </w:rPr>
        <w:t xml:space="preserve"> discussi</w:t>
      </w:r>
      <w:r w:rsidR="00E6779C" w:rsidRPr="007E369D">
        <w:rPr>
          <w:rFonts w:cs="Arial"/>
          <w:sz w:val="22"/>
          <w:szCs w:val="22"/>
        </w:rPr>
        <w:t>on about</w:t>
      </w:r>
      <w:r w:rsidRPr="007E369D">
        <w:rPr>
          <w:rFonts w:cs="Arial"/>
          <w:sz w:val="22"/>
          <w:szCs w:val="22"/>
        </w:rPr>
        <w:t xml:space="preserve"> how PAL leaders can be supported in developing the skills they need in this complex process.</w:t>
      </w:r>
    </w:p>
    <w:p w:rsidR="008F3ECA" w:rsidRPr="007E369D" w:rsidRDefault="008F3ECA" w:rsidP="005F0098">
      <w:pPr>
        <w:rPr>
          <w:rFonts w:cs="Arial"/>
          <w:sz w:val="22"/>
          <w:szCs w:val="22"/>
        </w:rPr>
      </w:pPr>
    </w:p>
    <w:p w:rsidR="00FD6818" w:rsidRPr="007E369D" w:rsidRDefault="00FD6818" w:rsidP="005F0098">
      <w:pPr>
        <w:rPr>
          <w:rFonts w:cs="Arial"/>
          <w:b/>
        </w:rPr>
      </w:pPr>
      <w:r w:rsidRPr="007E369D">
        <w:rPr>
          <w:rFonts w:cs="Arial"/>
          <w:b/>
        </w:rPr>
        <w:t xml:space="preserve">Chris Keenan: Bournemouth University </w:t>
      </w:r>
    </w:p>
    <w:p w:rsidR="00FD6818" w:rsidRPr="007E369D" w:rsidRDefault="00FD6818" w:rsidP="00FD6818">
      <w:pPr>
        <w:autoSpaceDE w:val="0"/>
        <w:autoSpaceDN w:val="0"/>
        <w:adjustRightInd w:val="0"/>
        <w:rPr>
          <w:rFonts w:cs="Arial"/>
          <w:sz w:val="22"/>
          <w:szCs w:val="22"/>
        </w:rPr>
      </w:pPr>
      <w:r w:rsidRPr="007E369D">
        <w:rPr>
          <w:rFonts w:cs="Arial"/>
          <w:sz w:val="22"/>
          <w:szCs w:val="22"/>
        </w:rPr>
        <w:t xml:space="preserve">Chris's main area of interest is transition to University and first year experience.  She has published extensively in this area and has completed several funded projects looking at developmental transition support linked to enhanced induction experiences.  Chris is currently leading on two projects funded through the National HE </w:t>
      </w:r>
      <w:smartTag w:uri="urn:schemas-microsoft-com:office:smarttags" w:element="stockticker">
        <w:r w:rsidRPr="007E369D">
          <w:rPr>
            <w:rFonts w:cs="Arial"/>
            <w:sz w:val="22"/>
            <w:szCs w:val="22"/>
          </w:rPr>
          <w:t>STEM</w:t>
        </w:r>
      </w:smartTag>
      <w:r w:rsidRPr="007E369D">
        <w:rPr>
          <w:rFonts w:cs="Arial"/>
          <w:sz w:val="22"/>
          <w:szCs w:val="22"/>
        </w:rPr>
        <w:t xml:space="preserve"> programme looking at transition to </w:t>
      </w:r>
      <w:smartTag w:uri="urn:schemas-microsoft-com:office:smarttags" w:element="stockticker">
        <w:r w:rsidRPr="007E369D">
          <w:rPr>
            <w:rFonts w:cs="Arial"/>
            <w:sz w:val="22"/>
            <w:szCs w:val="22"/>
          </w:rPr>
          <w:t>STEM</w:t>
        </w:r>
      </w:smartTag>
      <w:r w:rsidRPr="007E369D">
        <w:rPr>
          <w:rFonts w:cs="Arial"/>
          <w:sz w:val="22"/>
          <w:szCs w:val="22"/>
        </w:rPr>
        <w:t xml:space="preserve"> programmes and the role of Peer Assisted Learning</w:t>
      </w:r>
      <w:r w:rsidR="00A22FDC" w:rsidRPr="007E369D">
        <w:rPr>
          <w:rFonts w:cs="Arial"/>
          <w:sz w:val="22"/>
          <w:szCs w:val="22"/>
        </w:rPr>
        <w:t>, and also</w:t>
      </w:r>
      <w:r w:rsidRPr="007E369D">
        <w:rPr>
          <w:rFonts w:cs="Arial"/>
          <w:sz w:val="22"/>
          <w:szCs w:val="22"/>
        </w:rPr>
        <w:t xml:space="preserve"> a regional </w:t>
      </w:r>
      <w:smartTag w:uri="urn:schemas-microsoft-com:office:smarttags" w:element="stockticker">
        <w:r w:rsidRPr="007E369D">
          <w:rPr>
            <w:rFonts w:cs="Arial"/>
            <w:sz w:val="22"/>
            <w:szCs w:val="22"/>
          </w:rPr>
          <w:t>STEM</w:t>
        </w:r>
      </w:smartTag>
      <w:r w:rsidRPr="007E369D">
        <w:rPr>
          <w:rFonts w:cs="Arial"/>
          <w:sz w:val="22"/>
          <w:szCs w:val="22"/>
        </w:rPr>
        <w:t xml:space="preserve"> employability project.</w:t>
      </w:r>
    </w:p>
    <w:p w:rsidR="00FD6818" w:rsidRPr="007E369D" w:rsidRDefault="00FD6818" w:rsidP="00FD6818">
      <w:pPr>
        <w:autoSpaceDE w:val="0"/>
        <w:autoSpaceDN w:val="0"/>
        <w:adjustRightInd w:val="0"/>
        <w:rPr>
          <w:rFonts w:cs="Arial"/>
          <w:sz w:val="22"/>
          <w:szCs w:val="22"/>
        </w:rPr>
      </w:pPr>
    </w:p>
    <w:p w:rsidR="00FD6818" w:rsidRPr="007E369D" w:rsidRDefault="00FD6818" w:rsidP="00FD6818">
      <w:pPr>
        <w:autoSpaceDE w:val="0"/>
        <w:autoSpaceDN w:val="0"/>
        <w:adjustRightInd w:val="0"/>
        <w:rPr>
          <w:rFonts w:cs="Courier New"/>
          <w:sz w:val="22"/>
          <w:szCs w:val="22"/>
        </w:rPr>
      </w:pPr>
      <w:r w:rsidRPr="007E369D">
        <w:rPr>
          <w:rFonts w:cs="Arial"/>
          <w:b/>
          <w:i/>
          <w:sz w:val="22"/>
          <w:szCs w:val="22"/>
        </w:rPr>
        <w:t>Chris’s presentation will</w:t>
      </w:r>
      <w:r w:rsidRPr="007E369D">
        <w:rPr>
          <w:rFonts w:cs="Arial"/>
          <w:sz w:val="22"/>
          <w:szCs w:val="22"/>
        </w:rPr>
        <w:t xml:space="preserve"> provide an overview of the STEM </w:t>
      </w:r>
      <w:proofErr w:type="gramStart"/>
      <w:r w:rsidRPr="007E369D">
        <w:rPr>
          <w:rFonts w:cs="Arial"/>
          <w:sz w:val="22"/>
          <w:szCs w:val="22"/>
        </w:rPr>
        <w:t>adopters</w:t>
      </w:r>
      <w:proofErr w:type="gramEnd"/>
      <w:r w:rsidRPr="007E369D">
        <w:rPr>
          <w:rFonts w:cs="Arial"/>
          <w:sz w:val="22"/>
          <w:szCs w:val="22"/>
        </w:rPr>
        <w:t xml:space="preserve"> scheme supporting five institutions nationally to implement PAL into science programmes.</w:t>
      </w:r>
    </w:p>
    <w:p w:rsidR="008F3ECA" w:rsidRDefault="008F3ECA" w:rsidP="005F0098">
      <w:pPr>
        <w:rPr>
          <w:b/>
        </w:rPr>
      </w:pPr>
    </w:p>
    <w:p w:rsidR="001A2A81" w:rsidRDefault="007E369D" w:rsidP="007E369D">
      <w:pPr>
        <w:autoSpaceDE w:val="0"/>
        <w:autoSpaceDN w:val="0"/>
        <w:adjustRightInd w:val="0"/>
        <w:jc w:val="center"/>
        <w:rPr>
          <w:rFonts w:ascii="Arial" w:hAnsi="Arial" w:cs="Arial"/>
          <w:sz w:val="22"/>
          <w:szCs w:val="22"/>
        </w:rPr>
      </w:pPr>
      <w:r>
        <w:rPr>
          <w:b/>
        </w:rPr>
        <w:t>****</w:t>
      </w:r>
    </w:p>
    <w:p w:rsidR="00B74766" w:rsidRDefault="00B74766" w:rsidP="001A2A81">
      <w:pPr>
        <w:autoSpaceDE w:val="0"/>
        <w:autoSpaceDN w:val="0"/>
        <w:adjustRightInd w:val="0"/>
        <w:rPr>
          <w:rFonts w:ascii="Arial" w:hAnsi="Arial" w:cs="Arial"/>
          <w:sz w:val="22"/>
          <w:szCs w:val="22"/>
        </w:rPr>
      </w:pPr>
    </w:p>
    <w:p w:rsidR="001A2A81" w:rsidRPr="001A2A81" w:rsidRDefault="001A2A81" w:rsidP="001A2A81">
      <w:pPr>
        <w:autoSpaceDE w:val="0"/>
        <w:autoSpaceDN w:val="0"/>
        <w:adjustRightInd w:val="0"/>
        <w:rPr>
          <w:rFonts w:ascii="Arial" w:hAnsi="Arial" w:cs="Arial"/>
          <w:b/>
          <w:sz w:val="22"/>
          <w:szCs w:val="22"/>
        </w:rPr>
      </w:pPr>
      <w:r w:rsidRPr="001A2A81">
        <w:rPr>
          <w:rFonts w:ascii="Arial" w:hAnsi="Arial" w:cs="Arial"/>
          <w:b/>
          <w:sz w:val="22"/>
          <w:szCs w:val="22"/>
        </w:rPr>
        <w:t xml:space="preserve">Joining </w:t>
      </w:r>
      <w:proofErr w:type="gramStart"/>
      <w:r w:rsidRPr="001A2A81">
        <w:rPr>
          <w:rFonts w:ascii="Arial" w:hAnsi="Arial" w:cs="Arial"/>
          <w:b/>
          <w:sz w:val="22"/>
          <w:szCs w:val="22"/>
        </w:rPr>
        <w:t>Instructions</w:t>
      </w:r>
      <w:r w:rsidR="002C6BF3">
        <w:rPr>
          <w:rFonts w:ascii="Arial" w:hAnsi="Arial" w:cs="Arial"/>
          <w:b/>
          <w:sz w:val="22"/>
          <w:szCs w:val="22"/>
        </w:rPr>
        <w:t xml:space="preserve">  (</w:t>
      </w:r>
      <w:proofErr w:type="gramEnd"/>
      <w:r w:rsidR="002C6BF3" w:rsidRPr="00FD6818">
        <w:rPr>
          <w:rFonts w:ascii="Arial" w:hAnsi="Arial" w:cs="Arial"/>
          <w:b/>
          <w:color w:val="FF0000"/>
          <w:sz w:val="22"/>
          <w:szCs w:val="22"/>
        </w:rPr>
        <w:t>Note: this event is</w:t>
      </w:r>
      <w:r w:rsidR="002C6BF3">
        <w:rPr>
          <w:rFonts w:ascii="Arial" w:hAnsi="Arial" w:cs="Arial"/>
          <w:b/>
          <w:sz w:val="22"/>
          <w:szCs w:val="22"/>
        </w:rPr>
        <w:t xml:space="preserve"> </w:t>
      </w:r>
      <w:r w:rsidR="002C6BF3" w:rsidRPr="00FD6818">
        <w:rPr>
          <w:rFonts w:ascii="Arial" w:hAnsi="Arial" w:cs="Arial"/>
          <w:b/>
          <w:color w:val="FF0000"/>
          <w:sz w:val="22"/>
          <w:szCs w:val="22"/>
        </w:rPr>
        <w:t>NOW at Bournemouth University and not University of Bath as previously advertised</w:t>
      </w:r>
      <w:r w:rsidR="002C6BF3">
        <w:rPr>
          <w:rFonts w:ascii="Arial" w:hAnsi="Arial" w:cs="Arial"/>
          <w:b/>
          <w:sz w:val="22"/>
          <w:szCs w:val="22"/>
        </w:rPr>
        <w:t>)</w:t>
      </w:r>
    </w:p>
    <w:p w:rsidR="001A2A81" w:rsidRDefault="001A2A81" w:rsidP="001A2A81">
      <w:pPr>
        <w:autoSpaceDE w:val="0"/>
        <w:autoSpaceDN w:val="0"/>
        <w:adjustRightInd w:val="0"/>
        <w:rPr>
          <w:rFonts w:ascii="Arial" w:hAnsi="Arial" w:cs="Arial"/>
          <w:sz w:val="22"/>
          <w:szCs w:val="22"/>
        </w:rPr>
      </w:pPr>
    </w:p>
    <w:p w:rsidR="001A2A81" w:rsidRDefault="002C6BF3" w:rsidP="001A2A81">
      <w:pPr>
        <w:autoSpaceDE w:val="0"/>
        <w:autoSpaceDN w:val="0"/>
        <w:adjustRightInd w:val="0"/>
        <w:rPr>
          <w:rFonts w:ascii="Arial" w:hAnsi="Arial" w:cs="Arial"/>
          <w:b/>
          <w:sz w:val="22"/>
          <w:szCs w:val="22"/>
        </w:rPr>
      </w:pPr>
      <w:r>
        <w:rPr>
          <w:rFonts w:ascii="Arial" w:hAnsi="Arial" w:cs="Arial"/>
          <w:b/>
          <w:sz w:val="22"/>
          <w:szCs w:val="22"/>
        </w:rPr>
        <w:t xml:space="preserve">Tuesday 22 May 2012 at Bournemouth University  </w:t>
      </w:r>
    </w:p>
    <w:p w:rsidR="002C6BF3" w:rsidRDefault="002C6BF3" w:rsidP="001A2A81">
      <w:pPr>
        <w:autoSpaceDE w:val="0"/>
        <w:autoSpaceDN w:val="0"/>
        <w:adjustRightInd w:val="0"/>
        <w:rPr>
          <w:rFonts w:ascii="Arial" w:hAnsi="Arial" w:cs="Arial"/>
          <w:b/>
          <w:sz w:val="22"/>
          <w:szCs w:val="22"/>
        </w:rPr>
      </w:pPr>
    </w:p>
    <w:p w:rsidR="002C6BF3" w:rsidRPr="001A2A81" w:rsidRDefault="002C6BF3" w:rsidP="001A2A81">
      <w:pPr>
        <w:autoSpaceDE w:val="0"/>
        <w:autoSpaceDN w:val="0"/>
        <w:adjustRightInd w:val="0"/>
        <w:rPr>
          <w:rFonts w:ascii="Arial" w:hAnsi="Arial" w:cs="Arial"/>
          <w:b/>
          <w:sz w:val="22"/>
          <w:szCs w:val="22"/>
        </w:rPr>
      </w:pPr>
      <w:r>
        <w:rPr>
          <w:rFonts w:ascii="Arial" w:hAnsi="Arial" w:cs="Arial"/>
          <w:b/>
          <w:sz w:val="22"/>
          <w:szCs w:val="22"/>
        </w:rPr>
        <w:t xml:space="preserve">Registration:  10.30 </w:t>
      </w:r>
      <w:proofErr w:type="gramStart"/>
      <w:r>
        <w:rPr>
          <w:rFonts w:ascii="Arial" w:hAnsi="Arial" w:cs="Arial"/>
          <w:b/>
          <w:sz w:val="22"/>
          <w:szCs w:val="22"/>
        </w:rPr>
        <w:t xml:space="preserve">am  </w:t>
      </w:r>
      <w:r w:rsidR="00237D19">
        <w:rPr>
          <w:rFonts w:ascii="Arial" w:hAnsi="Arial" w:cs="Arial"/>
          <w:b/>
          <w:sz w:val="22"/>
          <w:szCs w:val="22"/>
        </w:rPr>
        <w:t>The</w:t>
      </w:r>
      <w:proofErr w:type="gramEnd"/>
      <w:r w:rsidR="00237D19">
        <w:rPr>
          <w:rFonts w:ascii="Arial" w:hAnsi="Arial" w:cs="Arial"/>
          <w:b/>
          <w:sz w:val="22"/>
          <w:szCs w:val="22"/>
        </w:rPr>
        <w:t xml:space="preserve"> seminar</w:t>
      </w:r>
      <w:r>
        <w:rPr>
          <w:rFonts w:ascii="Arial" w:hAnsi="Arial" w:cs="Arial"/>
          <w:b/>
          <w:sz w:val="22"/>
          <w:szCs w:val="22"/>
        </w:rPr>
        <w:t xml:space="preserve"> closes at 3.15.</w:t>
      </w:r>
      <w:r w:rsidR="00F62B5B">
        <w:rPr>
          <w:rFonts w:ascii="Arial" w:hAnsi="Arial" w:cs="Arial"/>
          <w:b/>
          <w:sz w:val="22"/>
          <w:szCs w:val="22"/>
        </w:rPr>
        <w:t xml:space="preserve">  This seminar is free to attend</w:t>
      </w:r>
      <w:r w:rsidR="00237D19">
        <w:rPr>
          <w:rFonts w:ascii="Arial" w:hAnsi="Arial" w:cs="Arial"/>
          <w:b/>
          <w:sz w:val="22"/>
          <w:szCs w:val="22"/>
        </w:rPr>
        <w:t>.</w:t>
      </w:r>
    </w:p>
    <w:p w:rsidR="001A2A81" w:rsidRDefault="002C6BF3" w:rsidP="001A2A81">
      <w:pPr>
        <w:autoSpaceDE w:val="0"/>
        <w:autoSpaceDN w:val="0"/>
        <w:adjustRightInd w:val="0"/>
        <w:rPr>
          <w:rFonts w:ascii="Arial" w:hAnsi="Arial" w:cs="Arial"/>
          <w:sz w:val="22"/>
          <w:szCs w:val="22"/>
        </w:rPr>
      </w:pPr>
      <w:r>
        <w:rPr>
          <w:rFonts w:ascii="Arial" w:hAnsi="Arial" w:cs="Arial"/>
          <w:sz w:val="22"/>
          <w:szCs w:val="22"/>
        </w:rPr>
        <w:t xml:space="preserve"> </w:t>
      </w:r>
    </w:p>
    <w:p w:rsidR="001A2A81" w:rsidRPr="002C6BF3" w:rsidRDefault="001A2A81" w:rsidP="002C6BF3">
      <w:pPr>
        <w:autoSpaceDE w:val="0"/>
        <w:autoSpaceDN w:val="0"/>
        <w:adjustRightInd w:val="0"/>
        <w:rPr>
          <w:rFonts w:ascii="Arial" w:hAnsi="Arial" w:cs="Arial"/>
          <w:sz w:val="22"/>
          <w:szCs w:val="22"/>
        </w:rPr>
      </w:pPr>
      <w:r w:rsidRPr="001A2A81">
        <w:rPr>
          <w:b/>
          <w:sz w:val="22"/>
          <w:szCs w:val="22"/>
        </w:rPr>
        <w:t>Location</w:t>
      </w:r>
      <w:r w:rsidRPr="001A2A81">
        <w:rPr>
          <w:sz w:val="22"/>
          <w:szCs w:val="22"/>
        </w:rPr>
        <w:t xml:space="preserve">: </w:t>
      </w:r>
      <w:r w:rsidR="002C6BF3">
        <w:rPr>
          <w:sz w:val="22"/>
          <w:szCs w:val="22"/>
        </w:rPr>
        <w:t>Bournemouth University, Talbot Campus, Poole House, Room PG10 (Ground floor</w:t>
      </w:r>
      <w:r w:rsidR="00237D19">
        <w:rPr>
          <w:sz w:val="22"/>
          <w:szCs w:val="22"/>
        </w:rPr>
        <w:t>,</w:t>
      </w:r>
      <w:r w:rsidR="002C6BF3">
        <w:rPr>
          <w:sz w:val="22"/>
          <w:szCs w:val="22"/>
        </w:rPr>
        <w:t xml:space="preserve"> Poole House) see campus </w:t>
      </w:r>
      <w:proofErr w:type="gramStart"/>
      <w:r w:rsidR="002C6BF3">
        <w:rPr>
          <w:sz w:val="22"/>
          <w:szCs w:val="22"/>
        </w:rPr>
        <w:t xml:space="preserve">map  </w:t>
      </w:r>
      <w:r w:rsidR="002C6BF3" w:rsidRPr="002C6BF3">
        <w:rPr>
          <w:sz w:val="22"/>
          <w:szCs w:val="22"/>
        </w:rPr>
        <w:t>http</w:t>
      </w:r>
      <w:proofErr w:type="gramEnd"/>
      <w:r w:rsidR="002C6BF3" w:rsidRPr="002C6BF3">
        <w:rPr>
          <w:sz w:val="22"/>
          <w:szCs w:val="22"/>
        </w:rPr>
        <w:t>://www.bournemouth.ac.uk/about/transport_and_maps/maps/campus_maps.html</w:t>
      </w:r>
    </w:p>
    <w:p w:rsidR="001A2A81" w:rsidRPr="001A2A81" w:rsidRDefault="001A2A81" w:rsidP="001A2A81">
      <w:pPr>
        <w:pStyle w:val="PlainText"/>
        <w:rPr>
          <w:rFonts w:asciiTheme="minorHAnsi" w:hAnsiTheme="minorHAnsi"/>
          <w:sz w:val="22"/>
          <w:szCs w:val="22"/>
        </w:rPr>
      </w:pPr>
    </w:p>
    <w:p w:rsidR="001A2A81" w:rsidRPr="001A2A81" w:rsidRDefault="001A2A81" w:rsidP="001A2A81">
      <w:pPr>
        <w:pStyle w:val="PlainText"/>
        <w:rPr>
          <w:rFonts w:asciiTheme="minorHAnsi" w:hAnsiTheme="minorHAnsi"/>
          <w:sz w:val="22"/>
          <w:szCs w:val="22"/>
        </w:rPr>
      </w:pPr>
      <w:r w:rsidRPr="001A2A81">
        <w:rPr>
          <w:rFonts w:asciiTheme="minorHAnsi" w:hAnsiTheme="minorHAnsi"/>
          <w:b/>
          <w:sz w:val="22"/>
          <w:szCs w:val="22"/>
        </w:rPr>
        <w:t>Room</w:t>
      </w:r>
      <w:r w:rsidRPr="001A2A81">
        <w:rPr>
          <w:rFonts w:asciiTheme="minorHAnsi" w:hAnsiTheme="minorHAnsi"/>
          <w:sz w:val="22"/>
          <w:szCs w:val="22"/>
        </w:rPr>
        <w:t xml:space="preserve">: </w:t>
      </w:r>
      <w:r w:rsidR="002C6BF3">
        <w:rPr>
          <w:rFonts w:asciiTheme="minorHAnsi" w:hAnsiTheme="minorHAnsi"/>
          <w:sz w:val="22"/>
          <w:szCs w:val="22"/>
        </w:rPr>
        <w:t xml:space="preserve"> PG10</w:t>
      </w:r>
      <w:r w:rsidR="00237D19">
        <w:rPr>
          <w:rFonts w:asciiTheme="minorHAnsi" w:hAnsiTheme="minorHAnsi"/>
          <w:sz w:val="22"/>
          <w:szCs w:val="22"/>
        </w:rPr>
        <w:t>.  This room is on the ground floor of Poole House, Talbot Campus.</w:t>
      </w:r>
    </w:p>
    <w:p w:rsidR="001A2A81" w:rsidRPr="001A2A81" w:rsidRDefault="001A2A81" w:rsidP="001A2A81">
      <w:pPr>
        <w:pStyle w:val="PlainText"/>
        <w:rPr>
          <w:rFonts w:asciiTheme="minorHAnsi" w:hAnsiTheme="minorHAnsi"/>
          <w:sz w:val="22"/>
          <w:szCs w:val="22"/>
        </w:rPr>
      </w:pPr>
    </w:p>
    <w:p w:rsidR="001A2A81" w:rsidRPr="002C6BF3" w:rsidRDefault="001A2A81" w:rsidP="001A2A81">
      <w:pPr>
        <w:pStyle w:val="PlainText"/>
        <w:rPr>
          <w:rFonts w:asciiTheme="minorHAnsi" w:hAnsiTheme="minorHAnsi"/>
          <w:sz w:val="22"/>
          <w:szCs w:val="22"/>
        </w:rPr>
      </w:pPr>
      <w:r w:rsidRPr="001A2A81">
        <w:rPr>
          <w:rFonts w:asciiTheme="minorHAnsi" w:hAnsiTheme="minorHAnsi"/>
          <w:b/>
          <w:sz w:val="22"/>
          <w:szCs w:val="22"/>
        </w:rPr>
        <w:t>Travel to B</w:t>
      </w:r>
      <w:r w:rsidR="00D45A51">
        <w:rPr>
          <w:rFonts w:asciiTheme="minorHAnsi" w:hAnsiTheme="minorHAnsi"/>
          <w:b/>
          <w:sz w:val="22"/>
          <w:szCs w:val="22"/>
        </w:rPr>
        <w:t>ournemouth</w:t>
      </w:r>
      <w:r w:rsidRPr="001A2A81">
        <w:rPr>
          <w:rFonts w:asciiTheme="minorHAnsi" w:hAnsiTheme="minorHAnsi"/>
          <w:sz w:val="22"/>
          <w:szCs w:val="22"/>
        </w:rPr>
        <w:t xml:space="preserve">: Travel information can be found here - </w:t>
      </w:r>
      <w:hyperlink r:id="rId14" w:history="1">
        <w:r w:rsidR="002C6BF3" w:rsidRPr="00950F13">
          <w:rPr>
            <w:rStyle w:val="Hyperlink"/>
          </w:rPr>
          <w:t>http://www.bournemouth.ac.uk/about/transport_and_maps/getting_to_bournemouth_university.html</w:t>
        </w:r>
      </w:hyperlink>
      <w:r w:rsidR="002C6BF3">
        <w:t xml:space="preserve">  </w:t>
      </w:r>
      <w:r w:rsidR="002C6BF3" w:rsidRPr="002C6BF3">
        <w:rPr>
          <w:rFonts w:asciiTheme="minorHAnsi" w:hAnsiTheme="minorHAnsi"/>
          <w:sz w:val="22"/>
          <w:szCs w:val="22"/>
        </w:rPr>
        <w:t>NOTE:  Bournemouth rail station is the closest rail link, about 10 minutes taxi ride from Talbot Campus</w:t>
      </w:r>
    </w:p>
    <w:p w:rsidR="001A2A81" w:rsidRPr="001A2A81" w:rsidRDefault="001A2A81" w:rsidP="001A2A81">
      <w:pPr>
        <w:pStyle w:val="PlainText"/>
        <w:rPr>
          <w:rFonts w:asciiTheme="minorHAnsi" w:hAnsiTheme="minorHAnsi"/>
          <w:sz w:val="22"/>
          <w:szCs w:val="22"/>
        </w:rPr>
      </w:pPr>
    </w:p>
    <w:p w:rsidR="001A2A81" w:rsidRPr="001A2A81" w:rsidRDefault="001A2A81" w:rsidP="002C6BF3">
      <w:pPr>
        <w:pStyle w:val="PlainText"/>
        <w:rPr>
          <w:rFonts w:asciiTheme="minorHAnsi" w:hAnsiTheme="minorHAnsi"/>
          <w:sz w:val="22"/>
          <w:szCs w:val="22"/>
        </w:rPr>
      </w:pPr>
      <w:r w:rsidRPr="001A2A81">
        <w:rPr>
          <w:rFonts w:asciiTheme="minorHAnsi" w:hAnsiTheme="minorHAnsi"/>
          <w:b/>
          <w:sz w:val="22"/>
          <w:szCs w:val="22"/>
        </w:rPr>
        <w:t>Parking</w:t>
      </w:r>
      <w:r w:rsidRPr="001A2A81">
        <w:rPr>
          <w:rFonts w:asciiTheme="minorHAnsi" w:hAnsiTheme="minorHAnsi"/>
          <w:sz w:val="22"/>
          <w:szCs w:val="22"/>
        </w:rPr>
        <w:t xml:space="preserve">: </w:t>
      </w:r>
      <w:r w:rsidR="002C6BF3">
        <w:rPr>
          <w:rFonts w:asciiTheme="minorHAnsi" w:hAnsiTheme="minorHAnsi"/>
          <w:sz w:val="22"/>
          <w:szCs w:val="22"/>
        </w:rPr>
        <w:t xml:space="preserve"> Parking is available however, it is essential that you let us know you require parking.  You need to contact Penny Mitchell (</w:t>
      </w:r>
      <w:hyperlink r:id="rId15" w:history="1">
        <w:r w:rsidR="002C6BF3" w:rsidRPr="00950F13">
          <w:rPr>
            <w:rStyle w:val="Hyperlink"/>
            <w:rFonts w:asciiTheme="minorHAnsi" w:hAnsiTheme="minorHAnsi"/>
            <w:sz w:val="22"/>
            <w:szCs w:val="22"/>
          </w:rPr>
          <w:t>pmitchell@bournemouth,ac.uk</w:t>
        </w:r>
      </w:hyperlink>
      <w:r w:rsidR="002C6BF3">
        <w:rPr>
          <w:rFonts w:asciiTheme="minorHAnsi" w:hAnsiTheme="minorHAnsi"/>
          <w:sz w:val="22"/>
          <w:szCs w:val="22"/>
        </w:rPr>
        <w:t>) with your car registration number. On the day, you should enter the car park from Fern Barrow and the attendant will provide a day permit to those who have requested parking.  Generally,</w:t>
      </w:r>
      <w:r w:rsidRPr="001A2A81">
        <w:rPr>
          <w:rFonts w:asciiTheme="minorHAnsi" w:hAnsiTheme="minorHAnsi"/>
          <w:sz w:val="22"/>
          <w:szCs w:val="22"/>
        </w:rPr>
        <w:t xml:space="preserve"> we recommend that you travel by train and then get a bus or taxi up to the campus</w:t>
      </w:r>
      <w:r w:rsidR="002C6BF3">
        <w:rPr>
          <w:rFonts w:asciiTheme="minorHAnsi" w:hAnsiTheme="minorHAnsi"/>
          <w:sz w:val="22"/>
          <w:szCs w:val="22"/>
        </w:rPr>
        <w:t>.</w:t>
      </w:r>
    </w:p>
    <w:p w:rsidR="001A2A81" w:rsidRPr="001A2A81" w:rsidRDefault="001A2A81" w:rsidP="001A2A81">
      <w:pPr>
        <w:pStyle w:val="PlainText"/>
        <w:rPr>
          <w:rFonts w:asciiTheme="minorHAnsi" w:hAnsiTheme="minorHAnsi"/>
          <w:sz w:val="22"/>
          <w:szCs w:val="22"/>
        </w:rPr>
      </w:pPr>
    </w:p>
    <w:p w:rsidR="001A2A81" w:rsidRPr="001A2A81" w:rsidRDefault="001A2A81" w:rsidP="001A2A81">
      <w:pPr>
        <w:pStyle w:val="PlainText"/>
        <w:rPr>
          <w:rFonts w:asciiTheme="minorHAnsi" w:hAnsiTheme="minorHAnsi"/>
          <w:sz w:val="22"/>
          <w:szCs w:val="22"/>
        </w:rPr>
      </w:pPr>
      <w:r w:rsidRPr="001A2A81">
        <w:rPr>
          <w:rFonts w:asciiTheme="minorHAnsi" w:hAnsiTheme="minorHAnsi"/>
          <w:b/>
          <w:sz w:val="22"/>
          <w:szCs w:val="22"/>
        </w:rPr>
        <w:t>Accessibility</w:t>
      </w:r>
      <w:r w:rsidRPr="001A2A81">
        <w:rPr>
          <w:rFonts w:asciiTheme="minorHAnsi" w:hAnsiTheme="minorHAnsi"/>
          <w:sz w:val="22"/>
          <w:szCs w:val="22"/>
        </w:rPr>
        <w:t xml:space="preserve">:  </w:t>
      </w:r>
      <w:r w:rsidR="002C6BF3">
        <w:rPr>
          <w:rFonts w:asciiTheme="minorHAnsi" w:hAnsiTheme="minorHAnsi"/>
          <w:sz w:val="22"/>
          <w:szCs w:val="22"/>
        </w:rPr>
        <w:t xml:space="preserve">Bournemouth </w:t>
      </w:r>
      <w:proofErr w:type="gramStart"/>
      <w:r w:rsidR="002C6BF3">
        <w:rPr>
          <w:rFonts w:asciiTheme="minorHAnsi" w:hAnsiTheme="minorHAnsi"/>
          <w:sz w:val="22"/>
          <w:szCs w:val="22"/>
        </w:rPr>
        <w:t xml:space="preserve">University </w:t>
      </w:r>
      <w:r w:rsidRPr="001A2A81">
        <w:rPr>
          <w:rFonts w:asciiTheme="minorHAnsi" w:hAnsiTheme="minorHAnsi"/>
          <w:sz w:val="22"/>
          <w:szCs w:val="22"/>
        </w:rPr>
        <w:t xml:space="preserve"> campus</w:t>
      </w:r>
      <w:proofErr w:type="gramEnd"/>
      <w:r w:rsidRPr="001A2A81">
        <w:rPr>
          <w:rFonts w:asciiTheme="minorHAnsi" w:hAnsiTheme="minorHAnsi"/>
          <w:sz w:val="22"/>
          <w:szCs w:val="22"/>
        </w:rPr>
        <w:t xml:space="preserve"> </w:t>
      </w:r>
      <w:r w:rsidR="002C6BF3">
        <w:rPr>
          <w:rFonts w:asciiTheme="minorHAnsi" w:hAnsiTheme="minorHAnsi"/>
          <w:sz w:val="22"/>
          <w:szCs w:val="22"/>
        </w:rPr>
        <w:t xml:space="preserve">is fully accessible, however, do </w:t>
      </w:r>
      <w:r w:rsidRPr="001A2A81">
        <w:rPr>
          <w:rFonts w:asciiTheme="minorHAnsi" w:hAnsiTheme="minorHAnsi"/>
          <w:sz w:val="22"/>
          <w:szCs w:val="22"/>
        </w:rPr>
        <w:t xml:space="preserve">contact </w:t>
      </w:r>
      <w:hyperlink r:id="rId16" w:history="1">
        <w:r w:rsidR="002C6BF3" w:rsidRPr="00950F13">
          <w:rPr>
            <w:rStyle w:val="Hyperlink"/>
            <w:rFonts w:asciiTheme="minorHAnsi" w:hAnsiTheme="minorHAnsi"/>
            <w:sz w:val="22"/>
            <w:szCs w:val="22"/>
          </w:rPr>
          <w:t>pmitchell@bournemouth.ac.uk</w:t>
        </w:r>
      </w:hyperlink>
      <w:r w:rsidR="002C6BF3">
        <w:rPr>
          <w:rFonts w:asciiTheme="minorHAnsi" w:hAnsiTheme="minorHAnsi"/>
          <w:sz w:val="22"/>
          <w:szCs w:val="22"/>
        </w:rPr>
        <w:t xml:space="preserve"> </w:t>
      </w:r>
      <w:r w:rsidRPr="001A2A81">
        <w:rPr>
          <w:rFonts w:asciiTheme="minorHAnsi" w:hAnsiTheme="minorHAnsi"/>
          <w:sz w:val="22"/>
          <w:szCs w:val="22"/>
        </w:rPr>
        <w:t xml:space="preserve"> if you have any particular accessibility needs that we need to be aware of in order to help you.</w:t>
      </w:r>
    </w:p>
    <w:p w:rsidR="001A2A81" w:rsidRPr="001A2A81" w:rsidRDefault="001A2A81" w:rsidP="001A2A81">
      <w:pPr>
        <w:pStyle w:val="PlainText"/>
        <w:rPr>
          <w:rFonts w:asciiTheme="minorHAnsi" w:hAnsiTheme="minorHAnsi"/>
          <w:sz w:val="22"/>
          <w:szCs w:val="22"/>
        </w:rPr>
      </w:pPr>
    </w:p>
    <w:p w:rsidR="001A2A81" w:rsidRPr="001A2A81" w:rsidRDefault="001A2A81" w:rsidP="001A2A81">
      <w:pPr>
        <w:pStyle w:val="PlainText"/>
        <w:rPr>
          <w:rFonts w:asciiTheme="minorHAnsi" w:hAnsiTheme="minorHAnsi"/>
          <w:sz w:val="22"/>
          <w:szCs w:val="22"/>
        </w:rPr>
      </w:pPr>
      <w:r w:rsidRPr="001A2A81">
        <w:rPr>
          <w:rFonts w:asciiTheme="minorHAnsi" w:hAnsiTheme="minorHAnsi"/>
          <w:b/>
          <w:sz w:val="22"/>
          <w:szCs w:val="22"/>
        </w:rPr>
        <w:t>Hotels</w:t>
      </w:r>
      <w:r w:rsidRPr="001A2A81">
        <w:rPr>
          <w:rFonts w:asciiTheme="minorHAnsi" w:hAnsiTheme="minorHAnsi"/>
          <w:sz w:val="22"/>
          <w:szCs w:val="22"/>
        </w:rPr>
        <w:t xml:space="preserve">: If you are planning to stay overnight, you can search for a range of hotels here: </w:t>
      </w:r>
      <w:hyperlink r:id="rId17" w:history="1">
        <w:r w:rsidR="002C6BF3" w:rsidRPr="00950F13">
          <w:rPr>
            <w:rStyle w:val="Hyperlink"/>
          </w:rPr>
          <w:t>http://www.bournemouth.co.uk/</w:t>
        </w:r>
      </w:hyperlink>
      <w:r w:rsidR="002C6BF3">
        <w:t xml:space="preserve"> .  </w:t>
      </w:r>
      <w:r w:rsidR="002C6BF3" w:rsidRPr="002C6BF3">
        <w:rPr>
          <w:rFonts w:asciiTheme="minorHAnsi" w:hAnsiTheme="minorHAnsi"/>
          <w:sz w:val="22"/>
          <w:szCs w:val="22"/>
        </w:rPr>
        <w:t>We usually recommend the Ramada Encore which is in the Lansdowne area of Bournemouth which is 5 minutes taxi from the rail station and about 10 minutes taxi to the Talbot Campus.</w:t>
      </w:r>
    </w:p>
    <w:p w:rsidR="001A2A81" w:rsidRDefault="001A2A81" w:rsidP="001A2A81">
      <w:pPr>
        <w:pStyle w:val="PlainText"/>
        <w:rPr>
          <w:rFonts w:asciiTheme="minorHAnsi" w:hAnsiTheme="minorHAnsi"/>
          <w:sz w:val="22"/>
          <w:szCs w:val="22"/>
        </w:rPr>
      </w:pPr>
    </w:p>
    <w:p w:rsidR="007E369D" w:rsidRPr="001A2A81" w:rsidRDefault="007E369D" w:rsidP="001A2A81">
      <w:pPr>
        <w:pStyle w:val="PlainText"/>
        <w:rPr>
          <w:rFonts w:asciiTheme="minorHAnsi" w:hAnsiTheme="minorHAnsi"/>
          <w:sz w:val="22"/>
          <w:szCs w:val="22"/>
        </w:rPr>
      </w:pPr>
      <w:r w:rsidRPr="007E369D">
        <w:rPr>
          <w:rFonts w:asciiTheme="minorHAnsi" w:hAnsiTheme="minorHAnsi"/>
          <w:b/>
          <w:sz w:val="22"/>
          <w:szCs w:val="22"/>
        </w:rPr>
        <w:t>Delegate Packs:</w:t>
      </w:r>
      <w:r>
        <w:rPr>
          <w:rFonts w:asciiTheme="minorHAnsi" w:hAnsiTheme="minorHAnsi"/>
          <w:sz w:val="22"/>
          <w:szCs w:val="22"/>
        </w:rPr>
        <w:t xml:space="preserve"> in order to keep costs down we will not be providing a delegate pack so please print this programme off and bring it with you!</w:t>
      </w:r>
    </w:p>
    <w:p w:rsidR="001A2A81" w:rsidRDefault="001A2A81" w:rsidP="001A2A81">
      <w:pPr>
        <w:autoSpaceDE w:val="0"/>
        <w:autoSpaceDN w:val="0"/>
        <w:adjustRightInd w:val="0"/>
        <w:rPr>
          <w:rFonts w:ascii="Arial" w:hAnsi="Arial" w:cs="Arial"/>
          <w:sz w:val="22"/>
          <w:szCs w:val="22"/>
        </w:rPr>
      </w:pPr>
    </w:p>
    <w:p w:rsidR="00925EAE" w:rsidRDefault="00925EAE" w:rsidP="00B74766">
      <w:pPr>
        <w:autoSpaceDE w:val="0"/>
        <w:autoSpaceDN w:val="0"/>
        <w:adjustRightInd w:val="0"/>
        <w:rPr>
          <w:rFonts w:ascii="Arial" w:hAnsi="Arial" w:cs="Arial"/>
          <w:sz w:val="22"/>
          <w:szCs w:val="22"/>
        </w:rPr>
      </w:pPr>
    </w:p>
    <w:p w:rsidR="00B74766" w:rsidRPr="00277188" w:rsidRDefault="007850E4" w:rsidP="007850E4">
      <w:pPr>
        <w:autoSpaceDE w:val="0"/>
        <w:autoSpaceDN w:val="0"/>
        <w:adjustRightInd w:val="0"/>
        <w:jc w:val="center"/>
        <w:rPr>
          <w:rFonts w:cs="Arial"/>
          <w:b/>
          <w:sz w:val="28"/>
          <w:szCs w:val="28"/>
        </w:rPr>
      </w:pPr>
      <w:r>
        <w:rPr>
          <w:rFonts w:cs="Arial"/>
          <w:b/>
          <w:sz w:val="28"/>
          <w:szCs w:val="28"/>
        </w:rPr>
        <w:lastRenderedPageBreak/>
        <w:t>Your p</w:t>
      </w:r>
      <w:r w:rsidR="00B74766" w:rsidRPr="00277188">
        <w:rPr>
          <w:rFonts w:cs="Arial"/>
          <w:b/>
          <w:sz w:val="28"/>
          <w:szCs w:val="28"/>
        </w:rPr>
        <w:t xml:space="preserve">re-event homework:       </w:t>
      </w:r>
    </w:p>
    <w:p w:rsidR="00B74766" w:rsidRDefault="00B74766" w:rsidP="00925EAE"/>
    <w:p w:rsidR="007E369D" w:rsidRDefault="007E369D" w:rsidP="00277188">
      <w:pPr>
        <w:pBdr>
          <w:top w:val="single" w:sz="4" w:space="1" w:color="auto"/>
          <w:left w:val="single" w:sz="4" w:space="4" w:color="auto"/>
          <w:bottom w:val="single" w:sz="4" w:space="1" w:color="auto"/>
          <w:right w:val="single" w:sz="4" w:space="4" w:color="auto"/>
        </w:pBdr>
        <w:rPr>
          <w:sz w:val="22"/>
          <w:szCs w:val="22"/>
        </w:rPr>
      </w:pPr>
      <w:r w:rsidRPr="00DF065D">
        <w:rPr>
          <w:sz w:val="22"/>
          <w:szCs w:val="22"/>
        </w:rPr>
        <w:t>Why do students leave early at your institution?</w:t>
      </w:r>
    </w:p>
    <w:p w:rsidR="00925EAE" w:rsidRPr="00DF065D" w:rsidRDefault="00925EAE" w:rsidP="00277188">
      <w:pPr>
        <w:pBdr>
          <w:top w:val="single" w:sz="4" w:space="1" w:color="auto"/>
          <w:left w:val="single" w:sz="4" w:space="4" w:color="auto"/>
          <w:bottom w:val="single" w:sz="4" w:space="1" w:color="auto"/>
          <w:right w:val="single" w:sz="4" w:space="4" w:color="auto"/>
        </w:pBdr>
        <w:rPr>
          <w:sz w:val="22"/>
          <w:szCs w:val="22"/>
        </w:rPr>
      </w:pPr>
    </w:p>
    <w:p w:rsidR="007E369D" w:rsidRDefault="007E369D" w:rsidP="00277188">
      <w:pPr>
        <w:pBdr>
          <w:top w:val="single" w:sz="4" w:space="1" w:color="auto"/>
          <w:left w:val="single" w:sz="4" w:space="4" w:color="auto"/>
          <w:bottom w:val="single" w:sz="4" w:space="1" w:color="auto"/>
          <w:right w:val="single" w:sz="4" w:space="4" w:color="auto"/>
        </w:pBdr>
        <w:rPr>
          <w:rFonts w:ascii="Gill Sans MT" w:hAnsi="Gill Sans MT"/>
        </w:rPr>
      </w:pPr>
    </w:p>
    <w:p w:rsidR="007E369D" w:rsidRDefault="007E369D" w:rsidP="00925EAE">
      <w:pPr>
        <w:rPr>
          <w:rFonts w:ascii="Gill Sans MT" w:hAnsi="Gill Sans MT"/>
        </w:rPr>
      </w:pPr>
    </w:p>
    <w:p w:rsidR="00925EAE" w:rsidRDefault="007E369D" w:rsidP="00277188">
      <w:pPr>
        <w:pBdr>
          <w:top w:val="single" w:sz="4" w:space="1" w:color="auto"/>
          <w:left w:val="single" w:sz="4" w:space="4" w:color="auto"/>
          <w:bottom w:val="single" w:sz="4" w:space="1" w:color="auto"/>
          <w:right w:val="single" w:sz="4" w:space="4" w:color="auto"/>
        </w:pBdr>
        <w:rPr>
          <w:sz w:val="22"/>
          <w:szCs w:val="22"/>
        </w:rPr>
      </w:pPr>
      <w:r w:rsidRPr="00DF065D">
        <w:rPr>
          <w:sz w:val="22"/>
          <w:szCs w:val="22"/>
        </w:rPr>
        <w:t xml:space="preserve">What initiatives have been tried to improve </w:t>
      </w:r>
      <w:r w:rsidR="00925EAE">
        <w:rPr>
          <w:sz w:val="22"/>
          <w:szCs w:val="22"/>
        </w:rPr>
        <w:t xml:space="preserve">retention at your institution? </w:t>
      </w:r>
      <w:r w:rsidRPr="00DF065D">
        <w:rPr>
          <w:sz w:val="22"/>
          <w:szCs w:val="22"/>
        </w:rPr>
        <w:t>And what was the impact?</w:t>
      </w:r>
    </w:p>
    <w:p w:rsidR="007E369D" w:rsidRDefault="00925EAE" w:rsidP="00277188">
      <w:pPr>
        <w:pBdr>
          <w:top w:val="single" w:sz="4" w:space="1" w:color="auto"/>
          <w:left w:val="single" w:sz="4" w:space="4" w:color="auto"/>
          <w:bottom w:val="single" w:sz="4" w:space="1" w:color="auto"/>
          <w:right w:val="single" w:sz="4" w:space="4" w:color="auto"/>
        </w:pBdr>
        <w:rPr>
          <w:rFonts w:ascii="Gill Sans MT" w:hAnsi="Gill Sans MT"/>
        </w:rPr>
      </w:pPr>
      <w:r>
        <w:rPr>
          <w:rFonts w:ascii="Gill Sans MT" w:hAnsi="Gill Sans MT"/>
        </w:rPr>
        <w:t xml:space="preserve"> </w:t>
      </w:r>
    </w:p>
    <w:p w:rsidR="00925EAE" w:rsidRDefault="00925EAE" w:rsidP="00277188">
      <w:pPr>
        <w:pBdr>
          <w:top w:val="single" w:sz="4" w:space="1" w:color="auto"/>
          <w:left w:val="single" w:sz="4" w:space="4" w:color="auto"/>
          <w:bottom w:val="single" w:sz="4" w:space="1" w:color="auto"/>
          <w:right w:val="single" w:sz="4" w:space="4" w:color="auto"/>
        </w:pBdr>
        <w:rPr>
          <w:rFonts w:ascii="Gill Sans MT" w:hAnsi="Gill Sans MT"/>
        </w:rPr>
      </w:pPr>
    </w:p>
    <w:p w:rsidR="007E369D" w:rsidRDefault="007E369D" w:rsidP="00925EAE">
      <w:pPr>
        <w:rPr>
          <w:rFonts w:ascii="Gill Sans MT" w:hAnsi="Gill Sans MT"/>
        </w:rPr>
      </w:pPr>
    </w:p>
    <w:p w:rsidR="007E369D" w:rsidRPr="00925EAE" w:rsidRDefault="007E369D" w:rsidP="00277188">
      <w:pPr>
        <w:pBdr>
          <w:top w:val="single" w:sz="4" w:space="1" w:color="auto"/>
          <w:left w:val="single" w:sz="4" w:space="4" w:color="auto"/>
          <w:bottom w:val="single" w:sz="4" w:space="1" w:color="auto"/>
          <w:right w:val="single" w:sz="4" w:space="4" w:color="auto"/>
        </w:pBdr>
        <w:rPr>
          <w:sz w:val="22"/>
          <w:szCs w:val="22"/>
        </w:rPr>
      </w:pPr>
      <w:r w:rsidRPr="00925EAE">
        <w:rPr>
          <w:sz w:val="22"/>
          <w:szCs w:val="22"/>
        </w:rPr>
        <w:t>If you were to go about changing the retention policy at your institution, what would be your first step?</w:t>
      </w:r>
    </w:p>
    <w:p w:rsidR="007E369D" w:rsidRDefault="007E369D" w:rsidP="00277188">
      <w:pPr>
        <w:pBdr>
          <w:top w:val="single" w:sz="4" w:space="1" w:color="auto"/>
          <w:left w:val="single" w:sz="4" w:space="4" w:color="auto"/>
          <w:bottom w:val="single" w:sz="4" w:space="1" w:color="auto"/>
          <w:right w:val="single" w:sz="4" w:space="4" w:color="auto"/>
        </w:pBdr>
        <w:rPr>
          <w:rFonts w:ascii="Gill Sans MT" w:hAnsi="Gill Sans MT"/>
        </w:rPr>
      </w:pPr>
    </w:p>
    <w:p w:rsidR="00925EAE" w:rsidRDefault="00925EAE" w:rsidP="00277188">
      <w:pPr>
        <w:pBdr>
          <w:top w:val="single" w:sz="4" w:space="1" w:color="auto"/>
          <w:left w:val="single" w:sz="4" w:space="4" w:color="auto"/>
          <w:bottom w:val="single" w:sz="4" w:space="1" w:color="auto"/>
          <w:right w:val="single" w:sz="4" w:space="4" w:color="auto"/>
        </w:pBdr>
        <w:rPr>
          <w:rFonts w:ascii="Gill Sans MT" w:hAnsi="Gill Sans MT"/>
        </w:rPr>
      </w:pPr>
    </w:p>
    <w:p w:rsidR="007E369D" w:rsidRDefault="007E369D" w:rsidP="00925EAE">
      <w:pPr>
        <w:rPr>
          <w:rFonts w:eastAsia="Times New Roman"/>
        </w:rPr>
      </w:pPr>
    </w:p>
    <w:p w:rsidR="007E369D" w:rsidRPr="00925EAE" w:rsidRDefault="007E369D" w:rsidP="00277188">
      <w:pPr>
        <w:pBdr>
          <w:top w:val="single" w:sz="4" w:space="1" w:color="auto"/>
          <w:left w:val="single" w:sz="4" w:space="4" w:color="auto"/>
          <w:bottom w:val="single" w:sz="4" w:space="1" w:color="auto"/>
          <w:right w:val="single" w:sz="4" w:space="4" w:color="auto"/>
        </w:pBdr>
        <w:rPr>
          <w:rFonts w:eastAsia="Times New Roman"/>
          <w:sz w:val="22"/>
          <w:szCs w:val="22"/>
        </w:rPr>
      </w:pPr>
      <w:r w:rsidRPr="00925EAE">
        <w:rPr>
          <w:rFonts w:eastAsia="Times New Roman"/>
          <w:sz w:val="22"/>
          <w:szCs w:val="22"/>
        </w:rPr>
        <w:t>If you were writing a transition and induction policy for your institution, with 2 foundational principles – what would those principles be?</w:t>
      </w:r>
    </w:p>
    <w:p w:rsidR="00925EAE" w:rsidRDefault="00925EAE" w:rsidP="00277188">
      <w:pPr>
        <w:pBdr>
          <w:top w:val="single" w:sz="4" w:space="1" w:color="auto"/>
          <w:left w:val="single" w:sz="4" w:space="4" w:color="auto"/>
          <w:bottom w:val="single" w:sz="4" w:space="1" w:color="auto"/>
          <w:right w:val="single" w:sz="4" w:space="4" w:color="auto"/>
        </w:pBdr>
        <w:rPr>
          <w:rFonts w:eastAsia="Times New Roman"/>
        </w:rPr>
      </w:pPr>
    </w:p>
    <w:p w:rsidR="00925EAE" w:rsidRDefault="00925EAE" w:rsidP="00277188">
      <w:pPr>
        <w:pBdr>
          <w:top w:val="single" w:sz="4" w:space="1" w:color="auto"/>
          <w:left w:val="single" w:sz="4" w:space="4" w:color="auto"/>
          <w:bottom w:val="single" w:sz="4" w:space="1" w:color="auto"/>
          <w:right w:val="single" w:sz="4" w:space="4" w:color="auto"/>
        </w:pBdr>
        <w:rPr>
          <w:rFonts w:eastAsia="Times New Roman"/>
        </w:rPr>
      </w:pPr>
    </w:p>
    <w:p w:rsidR="007E369D" w:rsidRDefault="007E369D" w:rsidP="00277188">
      <w:pPr>
        <w:pBdr>
          <w:top w:val="single" w:sz="4" w:space="1" w:color="auto"/>
          <w:left w:val="single" w:sz="4" w:space="4" w:color="auto"/>
          <w:bottom w:val="single" w:sz="4" w:space="1" w:color="auto"/>
          <w:right w:val="single" w:sz="4" w:space="4" w:color="auto"/>
        </w:pBdr>
        <w:rPr>
          <w:rFonts w:eastAsia="Times New Roman"/>
        </w:rPr>
      </w:pPr>
    </w:p>
    <w:p w:rsidR="007E369D" w:rsidRDefault="007E369D" w:rsidP="00925EAE">
      <w:pPr>
        <w:rPr>
          <w:b/>
        </w:rPr>
      </w:pPr>
    </w:p>
    <w:p w:rsidR="00925EAE" w:rsidRPr="00277188" w:rsidRDefault="00925EAE" w:rsidP="00277188">
      <w:pPr>
        <w:pBdr>
          <w:top w:val="single" w:sz="4" w:space="1" w:color="auto"/>
          <w:left w:val="single" w:sz="4" w:space="4" w:color="auto"/>
          <w:bottom w:val="single" w:sz="4" w:space="1" w:color="auto"/>
          <w:right w:val="single" w:sz="4" w:space="4" w:color="auto"/>
        </w:pBdr>
        <w:rPr>
          <w:rFonts w:eastAsia="Times New Roman"/>
          <w:sz w:val="22"/>
          <w:szCs w:val="22"/>
        </w:rPr>
      </w:pPr>
      <w:r w:rsidRPr="00277188">
        <w:rPr>
          <w:rFonts w:eastAsia="Times New Roman"/>
          <w:sz w:val="22"/>
          <w:szCs w:val="22"/>
        </w:rPr>
        <w:t>If this policy were to contain a statement of entitlement for new students, which elements would it be most important to include in that statement?  Identify up to 4.</w:t>
      </w:r>
      <w:bookmarkStart w:id="0" w:name="_GoBack"/>
      <w:bookmarkEnd w:id="0"/>
    </w:p>
    <w:p w:rsidR="00925EAE" w:rsidRPr="00277188" w:rsidRDefault="00925EAE" w:rsidP="00277188">
      <w:pPr>
        <w:pBdr>
          <w:top w:val="single" w:sz="4" w:space="1" w:color="auto"/>
          <w:left w:val="single" w:sz="4" w:space="4" w:color="auto"/>
          <w:bottom w:val="single" w:sz="4" w:space="1" w:color="auto"/>
          <w:right w:val="single" w:sz="4" w:space="4" w:color="auto"/>
        </w:pBdr>
        <w:rPr>
          <w:rFonts w:eastAsia="Times New Roman"/>
          <w:sz w:val="22"/>
          <w:szCs w:val="22"/>
        </w:rPr>
      </w:pPr>
    </w:p>
    <w:p w:rsidR="00925EAE" w:rsidRPr="00277188" w:rsidRDefault="00925EAE" w:rsidP="00277188">
      <w:pPr>
        <w:pBdr>
          <w:top w:val="single" w:sz="4" w:space="1" w:color="auto"/>
          <w:left w:val="single" w:sz="4" w:space="4" w:color="auto"/>
          <w:bottom w:val="single" w:sz="4" w:space="1" w:color="auto"/>
          <w:right w:val="single" w:sz="4" w:space="4" w:color="auto"/>
        </w:pBdr>
        <w:rPr>
          <w:rFonts w:eastAsia="Times New Roman"/>
          <w:sz w:val="22"/>
          <w:szCs w:val="22"/>
        </w:rPr>
      </w:pPr>
    </w:p>
    <w:p w:rsidR="00925EAE" w:rsidRPr="00277188" w:rsidRDefault="00925EAE" w:rsidP="00277188">
      <w:pPr>
        <w:pBdr>
          <w:top w:val="single" w:sz="4" w:space="1" w:color="auto"/>
          <w:left w:val="single" w:sz="4" w:space="4" w:color="auto"/>
          <w:bottom w:val="single" w:sz="4" w:space="1" w:color="auto"/>
          <w:right w:val="single" w:sz="4" w:space="4" w:color="auto"/>
        </w:pBdr>
        <w:rPr>
          <w:rFonts w:eastAsia="Times New Roman"/>
          <w:sz w:val="22"/>
          <w:szCs w:val="22"/>
        </w:rPr>
      </w:pPr>
    </w:p>
    <w:p w:rsidR="00925EAE" w:rsidRDefault="00925EAE" w:rsidP="00925EAE"/>
    <w:p w:rsidR="00B74766" w:rsidRPr="00277188" w:rsidRDefault="00B74766" w:rsidP="00277188">
      <w:pPr>
        <w:pBdr>
          <w:top w:val="single" w:sz="4" w:space="1" w:color="auto"/>
          <w:left w:val="single" w:sz="4" w:space="4" w:color="auto"/>
          <w:bottom w:val="single" w:sz="4" w:space="1" w:color="auto"/>
          <w:right w:val="single" w:sz="4" w:space="4" w:color="auto"/>
        </w:pBdr>
        <w:rPr>
          <w:sz w:val="22"/>
          <w:szCs w:val="22"/>
        </w:rPr>
      </w:pPr>
      <w:r w:rsidRPr="00277188">
        <w:rPr>
          <w:sz w:val="22"/>
          <w:szCs w:val="22"/>
        </w:rPr>
        <w:t>How does the work I do supporting students through transition and induction impact on equality and diversity?</w:t>
      </w:r>
    </w:p>
    <w:p w:rsidR="00925EAE" w:rsidRPr="00277188" w:rsidRDefault="00925EAE" w:rsidP="00277188">
      <w:pPr>
        <w:pBdr>
          <w:top w:val="single" w:sz="4" w:space="1" w:color="auto"/>
          <w:left w:val="single" w:sz="4" w:space="4" w:color="auto"/>
          <w:bottom w:val="single" w:sz="4" w:space="1" w:color="auto"/>
          <w:right w:val="single" w:sz="4" w:space="4" w:color="auto"/>
        </w:pBdr>
        <w:rPr>
          <w:sz w:val="22"/>
          <w:szCs w:val="22"/>
        </w:rPr>
      </w:pPr>
    </w:p>
    <w:p w:rsidR="00925EAE" w:rsidRPr="00277188" w:rsidRDefault="00925EAE" w:rsidP="00277188">
      <w:pPr>
        <w:pBdr>
          <w:top w:val="single" w:sz="4" w:space="1" w:color="auto"/>
          <w:left w:val="single" w:sz="4" w:space="4" w:color="auto"/>
          <w:bottom w:val="single" w:sz="4" w:space="1" w:color="auto"/>
          <w:right w:val="single" w:sz="4" w:space="4" w:color="auto"/>
        </w:pBdr>
        <w:rPr>
          <w:sz w:val="22"/>
          <w:szCs w:val="22"/>
        </w:rPr>
      </w:pPr>
    </w:p>
    <w:p w:rsidR="00925EAE" w:rsidRDefault="00925EAE" w:rsidP="00925EAE"/>
    <w:p w:rsidR="00B74766" w:rsidRPr="00277188" w:rsidRDefault="00B74766" w:rsidP="00277188">
      <w:pPr>
        <w:pBdr>
          <w:top w:val="single" w:sz="4" w:space="1" w:color="auto"/>
          <w:left w:val="single" w:sz="4" w:space="4" w:color="auto"/>
          <w:bottom w:val="single" w:sz="4" w:space="1" w:color="auto"/>
          <w:right w:val="single" w:sz="4" w:space="4" w:color="auto"/>
        </w:pBdr>
        <w:rPr>
          <w:sz w:val="22"/>
          <w:szCs w:val="22"/>
        </w:rPr>
      </w:pPr>
      <w:r w:rsidRPr="00277188">
        <w:rPr>
          <w:sz w:val="22"/>
          <w:szCs w:val="22"/>
        </w:rPr>
        <w:t>Could I do anything to improve my work in relation to its impact on equality and diversity? What are the challenges in doing this?</w:t>
      </w:r>
    </w:p>
    <w:p w:rsidR="00925EAE" w:rsidRPr="00277188" w:rsidRDefault="00925EAE" w:rsidP="00277188">
      <w:pPr>
        <w:pStyle w:val="PlainText"/>
        <w:pBdr>
          <w:top w:val="single" w:sz="4" w:space="1" w:color="auto"/>
          <w:left w:val="single" w:sz="4" w:space="4" w:color="auto"/>
          <w:bottom w:val="single" w:sz="4" w:space="1" w:color="auto"/>
          <w:right w:val="single" w:sz="4" w:space="4" w:color="auto"/>
        </w:pBdr>
        <w:rPr>
          <w:rFonts w:asciiTheme="minorHAnsi" w:hAnsiTheme="minorHAnsi"/>
          <w:sz w:val="22"/>
          <w:szCs w:val="22"/>
        </w:rPr>
      </w:pPr>
    </w:p>
    <w:p w:rsidR="00925EAE" w:rsidRPr="00277188" w:rsidRDefault="00925EAE" w:rsidP="00277188">
      <w:pPr>
        <w:pBdr>
          <w:top w:val="single" w:sz="4" w:space="1" w:color="auto"/>
          <w:left w:val="single" w:sz="4" w:space="4" w:color="auto"/>
          <w:bottom w:val="single" w:sz="4" w:space="1" w:color="auto"/>
          <w:right w:val="single" w:sz="4" w:space="4" w:color="auto"/>
        </w:pBdr>
        <w:rPr>
          <w:rFonts w:ascii="Arial" w:hAnsi="Arial" w:cs="Arial"/>
          <w:sz w:val="22"/>
          <w:szCs w:val="22"/>
        </w:rPr>
      </w:pPr>
    </w:p>
    <w:p w:rsidR="00925EAE" w:rsidRDefault="00925EAE" w:rsidP="00925EAE">
      <w:pPr>
        <w:rPr>
          <w:rFonts w:ascii="Arial" w:hAnsi="Arial" w:cs="Arial"/>
          <w:sz w:val="22"/>
          <w:szCs w:val="22"/>
        </w:rPr>
      </w:pPr>
    </w:p>
    <w:p w:rsidR="00CE050D" w:rsidRPr="00925EAE" w:rsidRDefault="00CE050D" w:rsidP="00277188">
      <w:pPr>
        <w:pBdr>
          <w:top w:val="single" w:sz="4" w:space="1" w:color="auto"/>
          <w:left w:val="single" w:sz="4" w:space="4" w:color="auto"/>
          <w:bottom w:val="single" w:sz="4" w:space="1" w:color="auto"/>
          <w:right w:val="single" w:sz="4" w:space="4" w:color="auto"/>
        </w:pBdr>
        <w:rPr>
          <w:rFonts w:cs="Arial"/>
          <w:sz w:val="22"/>
          <w:szCs w:val="22"/>
        </w:rPr>
      </w:pPr>
      <w:r w:rsidRPr="00925EAE">
        <w:rPr>
          <w:rFonts w:cs="Arial"/>
          <w:sz w:val="22"/>
          <w:szCs w:val="22"/>
        </w:rPr>
        <w:t>The PAL Principles of facilitation, participation and collaboration are ones which can be enacted discursively. Think about what discourse practices PAL Leaders might deploy to realise these Principles.</w:t>
      </w:r>
    </w:p>
    <w:p w:rsidR="00CE050D" w:rsidRPr="00925EAE" w:rsidRDefault="00CE050D" w:rsidP="00277188">
      <w:pPr>
        <w:pBdr>
          <w:top w:val="single" w:sz="4" w:space="1" w:color="auto"/>
          <w:left w:val="single" w:sz="4" w:space="4" w:color="auto"/>
          <w:bottom w:val="single" w:sz="4" w:space="1" w:color="auto"/>
          <w:right w:val="single" w:sz="4" w:space="4" w:color="auto"/>
        </w:pBdr>
        <w:rPr>
          <w:rFonts w:ascii="Arial" w:hAnsi="Arial" w:cs="Arial"/>
          <w:sz w:val="22"/>
          <w:szCs w:val="22"/>
        </w:rPr>
      </w:pPr>
    </w:p>
    <w:p w:rsidR="00925EAE" w:rsidRDefault="00925EAE" w:rsidP="00277188">
      <w:pPr>
        <w:pBdr>
          <w:top w:val="single" w:sz="4" w:space="1" w:color="auto"/>
          <w:left w:val="single" w:sz="4" w:space="4" w:color="auto"/>
          <w:bottom w:val="single" w:sz="4" w:space="1" w:color="auto"/>
          <w:right w:val="single" w:sz="4" w:space="4" w:color="auto"/>
        </w:pBdr>
        <w:rPr>
          <w:rFonts w:ascii="Arial" w:hAnsi="Arial" w:cs="Arial"/>
          <w:sz w:val="22"/>
          <w:szCs w:val="22"/>
        </w:rPr>
      </w:pPr>
    </w:p>
    <w:p w:rsidR="00925EAE" w:rsidRDefault="00925EAE" w:rsidP="00925EAE">
      <w:pPr>
        <w:ind w:left="360"/>
        <w:rPr>
          <w:rFonts w:ascii="Arial" w:hAnsi="Arial" w:cs="Arial"/>
          <w:sz w:val="22"/>
          <w:szCs w:val="22"/>
        </w:rPr>
      </w:pPr>
    </w:p>
    <w:p w:rsidR="00CE050D" w:rsidRPr="00925EAE" w:rsidRDefault="00CE050D" w:rsidP="00277188">
      <w:pPr>
        <w:pBdr>
          <w:top w:val="single" w:sz="4" w:space="1" w:color="auto"/>
          <w:left w:val="single" w:sz="4" w:space="4" w:color="auto"/>
          <w:bottom w:val="single" w:sz="4" w:space="1" w:color="auto"/>
          <w:right w:val="single" w:sz="4" w:space="4" w:color="auto"/>
        </w:pBdr>
        <w:rPr>
          <w:rFonts w:cs="Arial"/>
          <w:sz w:val="22"/>
          <w:szCs w:val="22"/>
        </w:rPr>
      </w:pPr>
      <w:r w:rsidRPr="00925EAE">
        <w:rPr>
          <w:rFonts w:cs="Arial"/>
          <w:sz w:val="22"/>
          <w:szCs w:val="22"/>
        </w:rPr>
        <w:t>Have PAL Leaders in your institution experienced ‘role-conflict’? How has this manifested itself? What have the consequences been?</w:t>
      </w:r>
    </w:p>
    <w:p w:rsidR="000C5C53" w:rsidRDefault="000C5C53" w:rsidP="00277188">
      <w:pPr>
        <w:pBdr>
          <w:top w:val="single" w:sz="4" w:space="1" w:color="auto"/>
          <w:left w:val="single" w:sz="4" w:space="4" w:color="auto"/>
          <w:bottom w:val="single" w:sz="4" w:space="1" w:color="auto"/>
          <w:right w:val="single" w:sz="4" w:space="4" w:color="auto"/>
        </w:pBdr>
        <w:rPr>
          <w:b/>
        </w:rPr>
      </w:pPr>
    </w:p>
    <w:p w:rsidR="00925EAE" w:rsidRDefault="00925EAE" w:rsidP="00277188">
      <w:pPr>
        <w:pBdr>
          <w:top w:val="single" w:sz="4" w:space="1" w:color="auto"/>
          <w:left w:val="single" w:sz="4" w:space="4" w:color="auto"/>
          <w:bottom w:val="single" w:sz="4" w:space="1" w:color="auto"/>
          <w:right w:val="single" w:sz="4" w:space="4" w:color="auto"/>
        </w:pBdr>
        <w:rPr>
          <w:b/>
        </w:rPr>
      </w:pPr>
    </w:p>
    <w:p w:rsidR="00237D19" w:rsidRPr="001A2A81" w:rsidRDefault="00237D19" w:rsidP="001A2A81">
      <w:pPr>
        <w:rPr>
          <w:b/>
        </w:rPr>
      </w:pPr>
    </w:p>
    <w:sectPr w:rsidR="00237D19" w:rsidRPr="001A2A81" w:rsidSect="002B7447">
      <w:footerReference w:type="default" r:id="rId1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5EAE" w:rsidRDefault="00925EAE" w:rsidP="007E369D">
      <w:r>
        <w:separator/>
      </w:r>
    </w:p>
  </w:endnote>
  <w:endnote w:type="continuationSeparator" w:id="0">
    <w:p w:rsidR="00925EAE" w:rsidRDefault="00925EAE" w:rsidP="007E369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Arial">
    <w:panose1 w:val="020B0604020202020204"/>
    <w:charset w:val="00"/>
    <w:family w:val="swiss"/>
    <w:pitch w:val="variable"/>
    <w:sig w:usb0="20002A87" w:usb1="80000000" w:usb2="00000008"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92376"/>
      <w:docPartObj>
        <w:docPartGallery w:val="Page Numbers (Bottom of Page)"/>
        <w:docPartUnique/>
      </w:docPartObj>
    </w:sdtPr>
    <w:sdtContent>
      <w:p w:rsidR="00925EAE" w:rsidRDefault="000B29D6">
        <w:pPr>
          <w:pStyle w:val="Footer"/>
          <w:jc w:val="right"/>
        </w:pPr>
        <w:fldSimple w:instr=" PAGE   \* MERGEFORMAT ">
          <w:r w:rsidR="00D45A51">
            <w:rPr>
              <w:noProof/>
            </w:rPr>
            <w:t>4</w:t>
          </w:r>
        </w:fldSimple>
        <w:r w:rsidR="00925EAE">
          <w:t xml:space="preserve"> of 5</w:t>
        </w:r>
      </w:p>
    </w:sdtContent>
  </w:sdt>
  <w:p w:rsidR="00925EAE" w:rsidRDefault="00925EA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5EAE" w:rsidRDefault="00925EAE" w:rsidP="007E369D">
      <w:r>
        <w:separator/>
      </w:r>
    </w:p>
  </w:footnote>
  <w:footnote w:type="continuationSeparator" w:id="0">
    <w:p w:rsidR="00925EAE" w:rsidRDefault="00925EAE" w:rsidP="007E36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813611"/>
    <w:multiLevelType w:val="hybridMultilevel"/>
    <w:tmpl w:val="D548E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9B66F01"/>
    <w:multiLevelType w:val="hybridMultilevel"/>
    <w:tmpl w:val="AEB8718E"/>
    <w:lvl w:ilvl="0" w:tplc="04090001">
      <w:start w:val="1"/>
      <w:numFmt w:val="bullet"/>
      <w:lvlText w:val=""/>
      <w:lvlJc w:val="left"/>
      <w:pPr>
        <w:tabs>
          <w:tab w:val="num" w:pos="1004"/>
        </w:tabs>
        <w:ind w:left="1004" w:hanging="360"/>
      </w:pPr>
      <w:rPr>
        <w:rFonts w:ascii="Symbol" w:hAnsi="Symbol" w:hint="default"/>
      </w:rPr>
    </w:lvl>
    <w:lvl w:ilvl="1" w:tplc="04090003" w:tentative="1">
      <w:start w:val="1"/>
      <w:numFmt w:val="bullet"/>
      <w:lvlText w:val="o"/>
      <w:lvlJc w:val="left"/>
      <w:pPr>
        <w:tabs>
          <w:tab w:val="num" w:pos="1724"/>
        </w:tabs>
        <w:ind w:left="1724" w:hanging="360"/>
      </w:pPr>
      <w:rPr>
        <w:rFonts w:ascii="Courier New" w:hAnsi="Courier New" w:cs="Courier New" w:hint="default"/>
      </w:rPr>
    </w:lvl>
    <w:lvl w:ilvl="2" w:tplc="04090005" w:tentative="1">
      <w:start w:val="1"/>
      <w:numFmt w:val="bullet"/>
      <w:lvlText w:val=""/>
      <w:lvlJc w:val="left"/>
      <w:pPr>
        <w:tabs>
          <w:tab w:val="num" w:pos="2444"/>
        </w:tabs>
        <w:ind w:left="2444" w:hanging="360"/>
      </w:pPr>
      <w:rPr>
        <w:rFonts w:ascii="Wingdings" w:hAnsi="Wingdings" w:hint="default"/>
      </w:rPr>
    </w:lvl>
    <w:lvl w:ilvl="3" w:tplc="04090001" w:tentative="1">
      <w:start w:val="1"/>
      <w:numFmt w:val="bullet"/>
      <w:lvlText w:val=""/>
      <w:lvlJc w:val="left"/>
      <w:pPr>
        <w:tabs>
          <w:tab w:val="num" w:pos="3164"/>
        </w:tabs>
        <w:ind w:left="3164" w:hanging="360"/>
      </w:pPr>
      <w:rPr>
        <w:rFonts w:ascii="Symbol" w:hAnsi="Symbol" w:hint="default"/>
      </w:rPr>
    </w:lvl>
    <w:lvl w:ilvl="4" w:tplc="04090003" w:tentative="1">
      <w:start w:val="1"/>
      <w:numFmt w:val="bullet"/>
      <w:lvlText w:val="o"/>
      <w:lvlJc w:val="left"/>
      <w:pPr>
        <w:tabs>
          <w:tab w:val="num" w:pos="3884"/>
        </w:tabs>
        <w:ind w:left="3884" w:hanging="360"/>
      </w:pPr>
      <w:rPr>
        <w:rFonts w:ascii="Courier New" w:hAnsi="Courier New" w:cs="Courier New" w:hint="default"/>
      </w:rPr>
    </w:lvl>
    <w:lvl w:ilvl="5" w:tplc="04090005" w:tentative="1">
      <w:start w:val="1"/>
      <w:numFmt w:val="bullet"/>
      <w:lvlText w:val=""/>
      <w:lvlJc w:val="left"/>
      <w:pPr>
        <w:tabs>
          <w:tab w:val="num" w:pos="4604"/>
        </w:tabs>
        <w:ind w:left="4604" w:hanging="360"/>
      </w:pPr>
      <w:rPr>
        <w:rFonts w:ascii="Wingdings" w:hAnsi="Wingdings" w:hint="default"/>
      </w:rPr>
    </w:lvl>
    <w:lvl w:ilvl="6" w:tplc="04090001" w:tentative="1">
      <w:start w:val="1"/>
      <w:numFmt w:val="bullet"/>
      <w:lvlText w:val=""/>
      <w:lvlJc w:val="left"/>
      <w:pPr>
        <w:tabs>
          <w:tab w:val="num" w:pos="5324"/>
        </w:tabs>
        <w:ind w:left="5324" w:hanging="360"/>
      </w:pPr>
      <w:rPr>
        <w:rFonts w:ascii="Symbol" w:hAnsi="Symbol" w:hint="default"/>
      </w:rPr>
    </w:lvl>
    <w:lvl w:ilvl="7" w:tplc="04090003" w:tentative="1">
      <w:start w:val="1"/>
      <w:numFmt w:val="bullet"/>
      <w:lvlText w:val="o"/>
      <w:lvlJc w:val="left"/>
      <w:pPr>
        <w:tabs>
          <w:tab w:val="num" w:pos="6044"/>
        </w:tabs>
        <w:ind w:left="6044" w:hanging="360"/>
      </w:pPr>
      <w:rPr>
        <w:rFonts w:ascii="Courier New" w:hAnsi="Courier New" w:cs="Courier New" w:hint="default"/>
      </w:rPr>
    </w:lvl>
    <w:lvl w:ilvl="8" w:tplc="04090005" w:tentative="1">
      <w:start w:val="1"/>
      <w:numFmt w:val="bullet"/>
      <w:lvlText w:val=""/>
      <w:lvlJc w:val="left"/>
      <w:pPr>
        <w:tabs>
          <w:tab w:val="num" w:pos="6764"/>
        </w:tabs>
        <w:ind w:left="6764" w:hanging="360"/>
      </w:pPr>
      <w:rPr>
        <w:rFonts w:ascii="Wingdings" w:hAnsi="Wingdings" w:hint="default"/>
      </w:rPr>
    </w:lvl>
  </w:abstractNum>
  <w:abstractNum w:abstractNumId="2">
    <w:nsid w:val="70762A15"/>
    <w:multiLevelType w:val="hybridMultilevel"/>
    <w:tmpl w:val="67F81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91172B"/>
    <w:rsid w:val="00031961"/>
    <w:rsid w:val="000734C0"/>
    <w:rsid w:val="00097ABD"/>
    <w:rsid w:val="000B29D6"/>
    <w:rsid w:val="000C5C53"/>
    <w:rsid w:val="00124365"/>
    <w:rsid w:val="0015596B"/>
    <w:rsid w:val="001A2A81"/>
    <w:rsid w:val="001F09AB"/>
    <w:rsid w:val="00237D19"/>
    <w:rsid w:val="00277188"/>
    <w:rsid w:val="002B2BE5"/>
    <w:rsid w:val="002B7447"/>
    <w:rsid w:val="002C6BF3"/>
    <w:rsid w:val="00375E5F"/>
    <w:rsid w:val="003C5FA4"/>
    <w:rsid w:val="003F153E"/>
    <w:rsid w:val="005F0098"/>
    <w:rsid w:val="00655525"/>
    <w:rsid w:val="0066715E"/>
    <w:rsid w:val="00687A85"/>
    <w:rsid w:val="00692BC3"/>
    <w:rsid w:val="007850E4"/>
    <w:rsid w:val="007E369D"/>
    <w:rsid w:val="007E4AAC"/>
    <w:rsid w:val="0080164B"/>
    <w:rsid w:val="00847269"/>
    <w:rsid w:val="008F3ECA"/>
    <w:rsid w:val="0091172B"/>
    <w:rsid w:val="00925EAE"/>
    <w:rsid w:val="0094227B"/>
    <w:rsid w:val="00A22FDC"/>
    <w:rsid w:val="00AF61FC"/>
    <w:rsid w:val="00B74766"/>
    <w:rsid w:val="00C56897"/>
    <w:rsid w:val="00CB71B8"/>
    <w:rsid w:val="00CE050D"/>
    <w:rsid w:val="00D16E8E"/>
    <w:rsid w:val="00D45A51"/>
    <w:rsid w:val="00D77C93"/>
    <w:rsid w:val="00DA12C6"/>
    <w:rsid w:val="00DF065D"/>
    <w:rsid w:val="00E641CF"/>
    <w:rsid w:val="00E6779C"/>
    <w:rsid w:val="00EC2BCD"/>
    <w:rsid w:val="00F62B5B"/>
    <w:rsid w:val="00FD681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61"/>
    <w:pPr>
      <w:spacing w:after="0" w:line="240" w:lineRule="auto"/>
    </w:pPr>
    <w:rPr>
      <w:sz w:val="24"/>
      <w:szCs w:val="24"/>
    </w:rPr>
  </w:style>
  <w:style w:type="paragraph" w:styleId="Heading1">
    <w:name w:val="heading 1"/>
    <w:basedOn w:val="Normal"/>
    <w:next w:val="Normal"/>
    <w:link w:val="Heading1Char"/>
    <w:uiPriority w:val="9"/>
    <w:qFormat/>
    <w:rsid w:val="00031961"/>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031961"/>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31961"/>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31961"/>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31961"/>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31961"/>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31961"/>
    <w:pPr>
      <w:spacing w:before="240" w:after="60"/>
      <w:outlineLvl w:val="6"/>
    </w:pPr>
  </w:style>
  <w:style w:type="paragraph" w:styleId="Heading8">
    <w:name w:val="heading 8"/>
    <w:basedOn w:val="Normal"/>
    <w:next w:val="Normal"/>
    <w:link w:val="Heading8Char"/>
    <w:uiPriority w:val="9"/>
    <w:semiHidden/>
    <w:unhideWhenUsed/>
    <w:qFormat/>
    <w:rsid w:val="00031961"/>
    <w:pPr>
      <w:spacing w:before="240" w:after="60"/>
      <w:outlineLvl w:val="7"/>
    </w:pPr>
    <w:rPr>
      <w:i/>
      <w:iCs/>
    </w:rPr>
  </w:style>
  <w:style w:type="paragraph" w:styleId="Heading9">
    <w:name w:val="heading 9"/>
    <w:basedOn w:val="Normal"/>
    <w:next w:val="Normal"/>
    <w:link w:val="Heading9Char"/>
    <w:uiPriority w:val="9"/>
    <w:semiHidden/>
    <w:unhideWhenUsed/>
    <w:qFormat/>
    <w:rsid w:val="00031961"/>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172B"/>
    <w:rPr>
      <w:rFonts w:ascii="Tahoma" w:hAnsi="Tahoma" w:cs="Tahoma"/>
      <w:sz w:val="16"/>
      <w:szCs w:val="16"/>
    </w:rPr>
  </w:style>
  <w:style w:type="character" w:customStyle="1" w:styleId="BalloonTextChar">
    <w:name w:val="Balloon Text Char"/>
    <w:basedOn w:val="DefaultParagraphFont"/>
    <w:link w:val="BalloonText"/>
    <w:uiPriority w:val="99"/>
    <w:semiHidden/>
    <w:rsid w:val="0091172B"/>
    <w:rPr>
      <w:rFonts w:ascii="Tahoma" w:hAnsi="Tahoma" w:cs="Tahoma"/>
      <w:sz w:val="16"/>
      <w:szCs w:val="16"/>
    </w:rPr>
  </w:style>
  <w:style w:type="character" w:customStyle="1" w:styleId="Heading1Char">
    <w:name w:val="Heading 1 Char"/>
    <w:basedOn w:val="DefaultParagraphFont"/>
    <w:link w:val="Heading1"/>
    <w:uiPriority w:val="9"/>
    <w:rsid w:val="00031961"/>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031961"/>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31961"/>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031961"/>
    <w:rPr>
      <w:b/>
      <w:bCs/>
      <w:sz w:val="28"/>
      <w:szCs w:val="28"/>
    </w:rPr>
  </w:style>
  <w:style w:type="character" w:customStyle="1" w:styleId="Heading5Char">
    <w:name w:val="Heading 5 Char"/>
    <w:basedOn w:val="DefaultParagraphFont"/>
    <w:link w:val="Heading5"/>
    <w:uiPriority w:val="9"/>
    <w:semiHidden/>
    <w:rsid w:val="00031961"/>
    <w:rPr>
      <w:b/>
      <w:bCs/>
      <w:i/>
      <w:iCs/>
      <w:sz w:val="26"/>
      <w:szCs w:val="26"/>
    </w:rPr>
  </w:style>
  <w:style w:type="character" w:customStyle="1" w:styleId="Heading6Char">
    <w:name w:val="Heading 6 Char"/>
    <w:basedOn w:val="DefaultParagraphFont"/>
    <w:link w:val="Heading6"/>
    <w:uiPriority w:val="9"/>
    <w:semiHidden/>
    <w:rsid w:val="00031961"/>
    <w:rPr>
      <w:b/>
      <w:bCs/>
    </w:rPr>
  </w:style>
  <w:style w:type="character" w:customStyle="1" w:styleId="Heading7Char">
    <w:name w:val="Heading 7 Char"/>
    <w:basedOn w:val="DefaultParagraphFont"/>
    <w:link w:val="Heading7"/>
    <w:uiPriority w:val="9"/>
    <w:semiHidden/>
    <w:rsid w:val="00031961"/>
    <w:rPr>
      <w:sz w:val="24"/>
      <w:szCs w:val="24"/>
    </w:rPr>
  </w:style>
  <w:style w:type="character" w:customStyle="1" w:styleId="Heading8Char">
    <w:name w:val="Heading 8 Char"/>
    <w:basedOn w:val="DefaultParagraphFont"/>
    <w:link w:val="Heading8"/>
    <w:uiPriority w:val="9"/>
    <w:semiHidden/>
    <w:rsid w:val="00031961"/>
    <w:rPr>
      <w:i/>
      <w:iCs/>
      <w:sz w:val="24"/>
      <w:szCs w:val="24"/>
    </w:rPr>
  </w:style>
  <w:style w:type="character" w:customStyle="1" w:styleId="Heading9Char">
    <w:name w:val="Heading 9 Char"/>
    <w:basedOn w:val="DefaultParagraphFont"/>
    <w:link w:val="Heading9"/>
    <w:uiPriority w:val="9"/>
    <w:semiHidden/>
    <w:rsid w:val="00031961"/>
    <w:rPr>
      <w:rFonts w:asciiTheme="majorHAnsi" w:eastAsiaTheme="majorEastAsia" w:hAnsiTheme="majorHAnsi"/>
    </w:rPr>
  </w:style>
  <w:style w:type="paragraph" w:styleId="Title">
    <w:name w:val="Title"/>
    <w:basedOn w:val="Normal"/>
    <w:next w:val="Normal"/>
    <w:link w:val="TitleChar"/>
    <w:uiPriority w:val="10"/>
    <w:qFormat/>
    <w:rsid w:val="00031961"/>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31961"/>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31961"/>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31961"/>
    <w:rPr>
      <w:rFonts w:asciiTheme="majorHAnsi" w:eastAsiaTheme="majorEastAsia" w:hAnsiTheme="majorHAnsi"/>
      <w:sz w:val="24"/>
      <w:szCs w:val="24"/>
    </w:rPr>
  </w:style>
  <w:style w:type="character" w:styleId="Strong">
    <w:name w:val="Strong"/>
    <w:basedOn w:val="DefaultParagraphFont"/>
    <w:uiPriority w:val="22"/>
    <w:qFormat/>
    <w:rsid w:val="00031961"/>
    <w:rPr>
      <w:b/>
      <w:bCs/>
    </w:rPr>
  </w:style>
  <w:style w:type="character" w:styleId="Emphasis">
    <w:name w:val="Emphasis"/>
    <w:basedOn w:val="DefaultParagraphFont"/>
    <w:uiPriority w:val="20"/>
    <w:qFormat/>
    <w:rsid w:val="00031961"/>
    <w:rPr>
      <w:rFonts w:asciiTheme="minorHAnsi" w:hAnsiTheme="minorHAnsi"/>
      <w:b/>
      <w:i/>
      <w:iCs/>
    </w:rPr>
  </w:style>
  <w:style w:type="paragraph" w:styleId="NoSpacing">
    <w:name w:val="No Spacing"/>
    <w:basedOn w:val="Normal"/>
    <w:uiPriority w:val="1"/>
    <w:qFormat/>
    <w:rsid w:val="00031961"/>
    <w:rPr>
      <w:szCs w:val="32"/>
    </w:rPr>
  </w:style>
  <w:style w:type="paragraph" w:styleId="ListParagraph">
    <w:name w:val="List Paragraph"/>
    <w:basedOn w:val="Normal"/>
    <w:uiPriority w:val="34"/>
    <w:qFormat/>
    <w:rsid w:val="00031961"/>
    <w:pPr>
      <w:ind w:left="720"/>
      <w:contextualSpacing/>
    </w:pPr>
  </w:style>
  <w:style w:type="paragraph" w:styleId="Quote">
    <w:name w:val="Quote"/>
    <w:basedOn w:val="Normal"/>
    <w:next w:val="Normal"/>
    <w:link w:val="QuoteChar"/>
    <w:uiPriority w:val="29"/>
    <w:qFormat/>
    <w:rsid w:val="00031961"/>
    <w:rPr>
      <w:i/>
    </w:rPr>
  </w:style>
  <w:style w:type="character" w:customStyle="1" w:styleId="QuoteChar">
    <w:name w:val="Quote Char"/>
    <w:basedOn w:val="DefaultParagraphFont"/>
    <w:link w:val="Quote"/>
    <w:uiPriority w:val="29"/>
    <w:rsid w:val="00031961"/>
    <w:rPr>
      <w:i/>
      <w:sz w:val="24"/>
      <w:szCs w:val="24"/>
    </w:rPr>
  </w:style>
  <w:style w:type="paragraph" w:styleId="IntenseQuote">
    <w:name w:val="Intense Quote"/>
    <w:basedOn w:val="Normal"/>
    <w:next w:val="Normal"/>
    <w:link w:val="IntenseQuoteChar"/>
    <w:uiPriority w:val="30"/>
    <w:qFormat/>
    <w:rsid w:val="00031961"/>
    <w:pPr>
      <w:ind w:left="720" w:right="720"/>
    </w:pPr>
    <w:rPr>
      <w:b/>
      <w:i/>
      <w:szCs w:val="22"/>
    </w:rPr>
  </w:style>
  <w:style w:type="character" w:customStyle="1" w:styleId="IntenseQuoteChar">
    <w:name w:val="Intense Quote Char"/>
    <w:basedOn w:val="DefaultParagraphFont"/>
    <w:link w:val="IntenseQuote"/>
    <w:uiPriority w:val="30"/>
    <w:rsid w:val="00031961"/>
    <w:rPr>
      <w:b/>
      <w:i/>
      <w:sz w:val="24"/>
    </w:rPr>
  </w:style>
  <w:style w:type="character" w:styleId="SubtleEmphasis">
    <w:name w:val="Subtle Emphasis"/>
    <w:uiPriority w:val="19"/>
    <w:qFormat/>
    <w:rsid w:val="00031961"/>
    <w:rPr>
      <w:i/>
      <w:color w:val="5A5A5A" w:themeColor="text1" w:themeTint="A5"/>
    </w:rPr>
  </w:style>
  <w:style w:type="character" w:styleId="IntenseEmphasis">
    <w:name w:val="Intense Emphasis"/>
    <w:basedOn w:val="DefaultParagraphFont"/>
    <w:uiPriority w:val="21"/>
    <w:qFormat/>
    <w:rsid w:val="00031961"/>
    <w:rPr>
      <w:b/>
      <w:i/>
      <w:sz w:val="24"/>
      <w:szCs w:val="24"/>
      <w:u w:val="single"/>
    </w:rPr>
  </w:style>
  <w:style w:type="character" w:styleId="SubtleReference">
    <w:name w:val="Subtle Reference"/>
    <w:basedOn w:val="DefaultParagraphFont"/>
    <w:uiPriority w:val="31"/>
    <w:qFormat/>
    <w:rsid w:val="00031961"/>
    <w:rPr>
      <w:sz w:val="24"/>
      <w:szCs w:val="24"/>
      <w:u w:val="single"/>
    </w:rPr>
  </w:style>
  <w:style w:type="character" w:styleId="IntenseReference">
    <w:name w:val="Intense Reference"/>
    <w:basedOn w:val="DefaultParagraphFont"/>
    <w:uiPriority w:val="32"/>
    <w:qFormat/>
    <w:rsid w:val="00031961"/>
    <w:rPr>
      <w:b/>
      <w:sz w:val="24"/>
      <w:u w:val="single"/>
    </w:rPr>
  </w:style>
  <w:style w:type="character" w:styleId="BookTitle">
    <w:name w:val="Book Title"/>
    <w:basedOn w:val="DefaultParagraphFont"/>
    <w:uiPriority w:val="33"/>
    <w:qFormat/>
    <w:rsid w:val="00031961"/>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31961"/>
    <w:pPr>
      <w:outlineLvl w:val="9"/>
    </w:pPr>
  </w:style>
  <w:style w:type="character" w:styleId="Hyperlink">
    <w:name w:val="Hyperlink"/>
    <w:basedOn w:val="DefaultParagraphFont"/>
    <w:uiPriority w:val="99"/>
    <w:unhideWhenUsed/>
    <w:rsid w:val="00CB71B8"/>
    <w:rPr>
      <w:color w:val="0000FF" w:themeColor="hyperlink"/>
      <w:u w:val="single"/>
    </w:rPr>
  </w:style>
  <w:style w:type="paragraph" w:styleId="PlainText">
    <w:name w:val="Plain Text"/>
    <w:basedOn w:val="Normal"/>
    <w:link w:val="PlainTextChar"/>
    <w:uiPriority w:val="99"/>
    <w:unhideWhenUsed/>
    <w:rsid w:val="002B2BE5"/>
    <w:rPr>
      <w:rFonts w:ascii="Consolas" w:eastAsiaTheme="minorHAnsi" w:hAnsi="Consolas" w:cstheme="minorBidi"/>
      <w:sz w:val="21"/>
      <w:szCs w:val="21"/>
      <w:lang w:val="en-GB" w:bidi="ar-SA"/>
    </w:rPr>
  </w:style>
  <w:style w:type="character" w:customStyle="1" w:styleId="PlainTextChar">
    <w:name w:val="Plain Text Char"/>
    <w:basedOn w:val="DefaultParagraphFont"/>
    <w:link w:val="PlainText"/>
    <w:uiPriority w:val="99"/>
    <w:rsid w:val="002B2BE5"/>
    <w:rPr>
      <w:rFonts w:ascii="Consolas" w:eastAsiaTheme="minorHAnsi" w:hAnsi="Consolas" w:cstheme="minorBidi"/>
      <w:sz w:val="21"/>
      <w:szCs w:val="21"/>
      <w:lang w:val="en-GB" w:bidi="ar-SA"/>
    </w:rPr>
  </w:style>
  <w:style w:type="paragraph" w:styleId="Header">
    <w:name w:val="header"/>
    <w:basedOn w:val="Normal"/>
    <w:link w:val="HeaderChar"/>
    <w:uiPriority w:val="99"/>
    <w:semiHidden/>
    <w:unhideWhenUsed/>
    <w:rsid w:val="007E369D"/>
    <w:pPr>
      <w:tabs>
        <w:tab w:val="center" w:pos="4513"/>
        <w:tab w:val="right" w:pos="9026"/>
      </w:tabs>
    </w:pPr>
  </w:style>
  <w:style w:type="character" w:customStyle="1" w:styleId="HeaderChar">
    <w:name w:val="Header Char"/>
    <w:basedOn w:val="DefaultParagraphFont"/>
    <w:link w:val="Header"/>
    <w:uiPriority w:val="99"/>
    <w:semiHidden/>
    <w:rsid w:val="007E369D"/>
    <w:rPr>
      <w:sz w:val="24"/>
      <w:szCs w:val="24"/>
    </w:rPr>
  </w:style>
  <w:style w:type="paragraph" w:styleId="Footer">
    <w:name w:val="footer"/>
    <w:basedOn w:val="Normal"/>
    <w:link w:val="FooterChar"/>
    <w:uiPriority w:val="99"/>
    <w:unhideWhenUsed/>
    <w:rsid w:val="007E369D"/>
    <w:pPr>
      <w:tabs>
        <w:tab w:val="center" w:pos="4513"/>
        <w:tab w:val="right" w:pos="9026"/>
      </w:tabs>
    </w:pPr>
  </w:style>
  <w:style w:type="character" w:customStyle="1" w:styleId="FooterChar">
    <w:name w:val="Footer Char"/>
    <w:basedOn w:val="DefaultParagraphFont"/>
    <w:link w:val="Footer"/>
    <w:uiPriority w:val="99"/>
    <w:rsid w:val="007E369D"/>
    <w:rPr>
      <w:sz w:val="24"/>
      <w:szCs w:val="24"/>
    </w:rPr>
  </w:style>
</w:styles>
</file>

<file path=word/webSettings.xml><?xml version="1.0" encoding="utf-8"?>
<w:webSettings xmlns:r="http://schemas.openxmlformats.org/officeDocument/2006/relationships" xmlns:w="http://schemas.openxmlformats.org/wordprocessingml/2006/main">
  <w:divs>
    <w:div w:id="484443910">
      <w:bodyDiv w:val="1"/>
      <w:marLeft w:val="0"/>
      <w:marRight w:val="0"/>
      <w:marTop w:val="0"/>
      <w:marBottom w:val="0"/>
      <w:divBdr>
        <w:top w:val="none" w:sz="0" w:space="0" w:color="auto"/>
        <w:left w:val="none" w:sz="0" w:space="0" w:color="auto"/>
        <w:bottom w:val="none" w:sz="0" w:space="0" w:color="auto"/>
        <w:right w:val="none" w:sz="0" w:space="0" w:color="auto"/>
      </w:divBdr>
    </w:div>
    <w:div w:id="1191338645">
      <w:bodyDiv w:val="1"/>
      <w:marLeft w:val="0"/>
      <w:marRight w:val="0"/>
      <w:marTop w:val="0"/>
      <w:marBottom w:val="0"/>
      <w:divBdr>
        <w:top w:val="none" w:sz="0" w:space="0" w:color="auto"/>
        <w:left w:val="none" w:sz="0" w:space="0" w:color="auto"/>
        <w:bottom w:val="none" w:sz="0" w:space="0" w:color="auto"/>
        <w:right w:val="none" w:sz="0" w:space="0" w:color="auto"/>
      </w:divBdr>
    </w:div>
    <w:div w:id="1413237459">
      <w:bodyDiv w:val="1"/>
      <w:marLeft w:val="0"/>
      <w:marRight w:val="0"/>
      <w:marTop w:val="0"/>
      <w:marBottom w:val="0"/>
      <w:divBdr>
        <w:top w:val="none" w:sz="0" w:space="0" w:color="auto"/>
        <w:left w:val="none" w:sz="0" w:space="0" w:color="auto"/>
        <w:bottom w:val="none" w:sz="0" w:space="0" w:color="auto"/>
        <w:right w:val="none" w:sz="0" w:space="0" w:color="auto"/>
      </w:divBdr>
    </w:div>
    <w:div w:id="1677417370">
      <w:bodyDiv w:val="1"/>
      <w:marLeft w:val="0"/>
      <w:marRight w:val="0"/>
      <w:marTop w:val="0"/>
      <w:marBottom w:val="0"/>
      <w:divBdr>
        <w:top w:val="none" w:sz="0" w:space="0" w:color="auto"/>
        <w:left w:val="none" w:sz="0" w:space="0" w:color="auto"/>
        <w:bottom w:val="none" w:sz="0" w:space="0" w:color="auto"/>
        <w:right w:val="none" w:sz="0" w:space="0" w:color="auto"/>
      </w:divBdr>
    </w:div>
    <w:div w:id="1919166801">
      <w:bodyDiv w:val="1"/>
      <w:marLeft w:val="0"/>
      <w:marRight w:val="0"/>
      <w:marTop w:val="0"/>
      <w:marBottom w:val="0"/>
      <w:divBdr>
        <w:top w:val="none" w:sz="0" w:space="0" w:color="auto"/>
        <w:left w:val="none" w:sz="0" w:space="0" w:color="auto"/>
        <w:bottom w:val="none" w:sz="0" w:space="0" w:color="auto"/>
        <w:right w:val="none" w:sz="0" w:space="0" w:color="auto"/>
      </w:divBdr>
    </w:div>
    <w:div w:id="1992633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s://spreadsheets.google.com/spreadsheet/viewform?formkey=dGZRSzFfUjg3QkozLVhPdTJPZkFMYlE6MA"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ckeenan@bournemouth.ac.uk" TargetMode="External"/><Relationship Id="rId17" Type="http://schemas.openxmlformats.org/officeDocument/2006/relationships/hyperlink" Target="http://www.bournemouth.co.uk/" TargetMode="External"/><Relationship Id="rId2" Type="http://schemas.openxmlformats.org/officeDocument/2006/relationships/styles" Target="styles.xml"/><Relationship Id="rId16" Type="http://schemas.openxmlformats.org/officeDocument/2006/relationships/hyperlink" Target="mailto:pmitchell@bournemouth.ac.uk"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www.bournemouth.ac.uk/redesign/bulogo.png" TargetMode="External"/><Relationship Id="rId5" Type="http://schemas.openxmlformats.org/officeDocument/2006/relationships/footnotes" Target="footnotes.xml"/><Relationship Id="rId15" Type="http://schemas.openxmlformats.org/officeDocument/2006/relationships/hyperlink" Target="mailto:pmitchell@bournemouth,ac.uk"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ournemouth.ac.uk/" TargetMode="External"/><Relationship Id="rId14" Type="http://schemas.openxmlformats.org/officeDocument/2006/relationships/hyperlink" Target="http://www.bournemouth.ac.uk/about/transport_and_maps/getting_to_bournemouth_universit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500</TotalTime>
  <Pages>5</Pages>
  <Words>1937</Words>
  <Characters>11047</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Bournemouth University</Company>
  <LinksUpToDate>false</LinksUpToDate>
  <CharactersWithSpaces>12959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ckeenan</dc:creator>
  <cp:keywords/>
  <dc:description/>
  <cp:lastModifiedBy>ckeenan</cp:lastModifiedBy>
  <cp:revision>27</cp:revision>
  <dcterms:created xsi:type="dcterms:W3CDTF">2012-05-01T12:30:00Z</dcterms:created>
  <dcterms:modified xsi:type="dcterms:W3CDTF">2012-05-04T08:46:00Z</dcterms:modified>
</cp:coreProperties>
</file>